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8278" w:tblpY="-95"/>
        <w:tblOverlap w:val="neve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1551"/>
      </w:tblGrid>
      <w:tr w:rsidR="00C534E3" w14:paraId="2D79BD11" w14:textId="77777777" w:rsidTr="00D7579D">
        <w:trPr>
          <w:trHeight w:val="340"/>
        </w:trPr>
        <w:tc>
          <w:tcPr>
            <w:tcW w:w="1440" w:type="dxa"/>
            <w:tcBorders>
              <w:top w:val="single" w:sz="4" w:space="0" w:color="auto"/>
            </w:tcBorders>
            <w:vAlign w:val="bottom"/>
          </w:tcPr>
          <w:p w14:paraId="2D79BD0F" w14:textId="77777777" w:rsidR="00C534E3" w:rsidRDefault="00C534E3" w:rsidP="00D7579D">
            <w:pPr>
              <w:pStyle w:val="Title"/>
              <w:jc w:val="left"/>
              <w:rPr>
                <w:rFonts w:ascii="Times New Roman" w:hAnsi="Times New Roman" w:cs="Times New Roman"/>
                <w:b w:val="0"/>
                <w:noProof/>
                <w:sz w:val="20"/>
              </w:rPr>
            </w:pPr>
            <w:r>
              <w:rPr>
                <w:rFonts w:ascii="Times New Roman" w:hAnsi="Times New Roman" w:cs="Times New Roman"/>
                <w:b w:val="0"/>
                <w:noProof/>
                <w:sz w:val="20"/>
              </w:rPr>
              <w:t>Reviewers:</w:t>
            </w:r>
          </w:p>
        </w:tc>
        <w:tc>
          <w:tcPr>
            <w:tcW w:w="1551" w:type="dxa"/>
            <w:tcBorders>
              <w:top w:val="single" w:sz="4" w:space="0" w:color="auto"/>
              <w:bottom w:val="dashSmallGap" w:sz="4" w:space="0" w:color="auto"/>
            </w:tcBorders>
            <w:vAlign w:val="bottom"/>
          </w:tcPr>
          <w:p w14:paraId="2D79BD10" w14:textId="77777777" w:rsidR="00C534E3" w:rsidRDefault="00C534E3" w:rsidP="00D7579D">
            <w:pPr>
              <w:pStyle w:val="Title"/>
              <w:jc w:val="left"/>
              <w:rPr>
                <w:rFonts w:ascii="Arial" w:hAnsi="Arial" w:cs="Arial"/>
                <w:b w:val="0"/>
                <w:noProof/>
                <w:sz w:val="20"/>
              </w:rPr>
            </w:pPr>
          </w:p>
        </w:tc>
      </w:tr>
      <w:tr w:rsidR="00C534E3" w14:paraId="2D79BD14" w14:textId="77777777" w:rsidTr="00D7579D">
        <w:trPr>
          <w:trHeight w:val="340"/>
        </w:trPr>
        <w:tc>
          <w:tcPr>
            <w:tcW w:w="1440" w:type="dxa"/>
            <w:vAlign w:val="bottom"/>
          </w:tcPr>
          <w:p w14:paraId="2D79BD12" w14:textId="77777777" w:rsidR="00C534E3" w:rsidRDefault="00C534E3" w:rsidP="00D7579D">
            <w:pPr>
              <w:pStyle w:val="Title"/>
              <w:jc w:val="left"/>
              <w:rPr>
                <w:rFonts w:ascii="Times New Roman" w:hAnsi="Times New Roman" w:cs="Times New Roman"/>
                <w:b w:val="0"/>
                <w:noProof/>
                <w:sz w:val="20"/>
              </w:rPr>
            </w:pPr>
          </w:p>
        </w:tc>
        <w:tc>
          <w:tcPr>
            <w:tcW w:w="1551" w:type="dxa"/>
            <w:tcBorders>
              <w:top w:val="dashSmallGap" w:sz="4" w:space="0" w:color="auto"/>
              <w:bottom w:val="dashSmallGap" w:sz="4" w:space="0" w:color="auto"/>
            </w:tcBorders>
            <w:vAlign w:val="bottom"/>
          </w:tcPr>
          <w:p w14:paraId="2D79BD13" w14:textId="77777777" w:rsidR="00C534E3" w:rsidRDefault="00C534E3" w:rsidP="00D7579D">
            <w:pPr>
              <w:pStyle w:val="Title"/>
              <w:jc w:val="left"/>
              <w:rPr>
                <w:rFonts w:ascii="Times New Roman" w:hAnsi="Times New Roman" w:cs="Times New Roman"/>
                <w:b w:val="0"/>
                <w:noProof/>
                <w:sz w:val="20"/>
              </w:rPr>
            </w:pPr>
          </w:p>
        </w:tc>
      </w:tr>
      <w:tr w:rsidR="00C534E3" w14:paraId="2D79BD17" w14:textId="77777777" w:rsidTr="00D7579D">
        <w:trPr>
          <w:trHeight w:val="340"/>
        </w:trPr>
        <w:tc>
          <w:tcPr>
            <w:tcW w:w="1440" w:type="dxa"/>
            <w:vAlign w:val="bottom"/>
          </w:tcPr>
          <w:p w14:paraId="2D79BD15" w14:textId="77777777" w:rsidR="00C534E3" w:rsidRDefault="00C534E3" w:rsidP="00D7579D">
            <w:pPr>
              <w:pStyle w:val="Title"/>
              <w:jc w:val="left"/>
              <w:rPr>
                <w:rFonts w:ascii="Times New Roman" w:hAnsi="Times New Roman" w:cs="Times New Roman"/>
                <w:b w:val="0"/>
                <w:noProof/>
                <w:sz w:val="20"/>
              </w:rPr>
            </w:pPr>
            <w:r>
              <w:rPr>
                <w:rFonts w:ascii="Times New Roman" w:hAnsi="Times New Roman" w:cs="Times New Roman"/>
                <w:b w:val="0"/>
                <w:noProof/>
                <w:sz w:val="20"/>
              </w:rPr>
              <w:t>CK2 No.</w:t>
            </w:r>
          </w:p>
        </w:tc>
        <w:tc>
          <w:tcPr>
            <w:tcW w:w="1551" w:type="dxa"/>
            <w:tcBorders>
              <w:top w:val="dashSmallGap" w:sz="4" w:space="0" w:color="auto"/>
              <w:bottom w:val="dashSmallGap" w:sz="4" w:space="0" w:color="auto"/>
            </w:tcBorders>
            <w:vAlign w:val="bottom"/>
          </w:tcPr>
          <w:p w14:paraId="2D79BD16" w14:textId="77777777" w:rsidR="00C534E3" w:rsidRDefault="00C534E3" w:rsidP="00D7579D">
            <w:pPr>
              <w:pStyle w:val="Title"/>
              <w:jc w:val="left"/>
              <w:rPr>
                <w:rFonts w:ascii="Times New Roman" w:hAnsi="Times New Roman" w:cs="Times New Roman"/>
                <w:b w:val="0"/>
                <w:noProof/>
                <w:sz w:val="20"/>
              </w:rPr>
            </w:pPr>
          </w:p>
        </w:tc>
      </w:tr>
      <w:tr w:rsidR="00C534E3" w14:paraId="2D79BD1A" w14:textId="77777777" w:rsidTr="00D7579D">
        <w:trPr>
          <w:trHeight w:val="340"/>
        </w:trPr>
        <w:tc>
          <w:tcPr>
            <w:tcW w:w="1440" w:type="dxa"/>
            <w:vAlign w:val="bottom"/>
          </w:tcPr>
          <w:p w14:paraId="2D79BD18" w14:textId="77777777" w:rsidR="00C534E3" w:rsidRDefault="00C534E3" w:rsidP="00D7579D">
            <w:pPr>
              <w:pStyle w:val="Title"/>
              <w:jc w:val="left"/>
              <w:rPr>
                <w:rFonts w:ascii="Times New Roman" w:hAnsi="Times New Roman" w:cs="Times New Roman"/>
                <w:b w:val="0"/>
                <w:noProof/>
                <w:sz w:val="20"/>
              </w:rPr>
            </w:pPr>
            <w:r>
              <w:rPr>
                <w:rFonts w:ascii="Times New Roman" w:hAnsi="Times New Roman" w:cs="Times New Roman"/>
                <w:b w:val="0"/>
                <w:noProof/>
                <w:sz w:val="20"/>
              </w:rPr>
              <w:t>Scanned?</w:t>
            </w:r>
          </w:p>
        </w:tc>
        <w:tc>
          <w:tcPr>
            <w:tcW w:w="1551" w:type="dxa"/>
            <w:tcBorders>
              <w:top w:val="dashSmallGap" w:sz="4" w:space="0" w:color="auto"/>
              <w:bottom w:val="nil"/>
            </w:tcBorders>
            <w:vAlign w:val="bottom"/>
          </w:tcPr>
          <w:p w14:paraId="2D79BD19" w14:textId="77777777" w:rsidR="00C534E3" w:rsidRDefault="00C534E3" w:rsidP="00D7579D">
            <w:pPr>
              <w:pStyle w:val="Title"/>
              <w:jc w:val="left"/>
              <w:rPr>
                <w:rFonts w:ascii="Arial" w:hAnsi="Arial" w:cs="Arial"/>
                <w:b w:val="0"/>
                <w:noProof/>
                <w:sz w:val="20"/>
              </w:rPr>
            </w:pPr>
            <w:r>
              <w:rPr>
                <w:rFonts w:ascii="Arial" w:hAnsi="Arial" w:cs="Arial"/>
                <w:b w:val="0"/>
                <w:noProof/>
                <w:sz w:val="20"/>
              </w:rPr>
              <w:t>YES/NO</w:t>
            </w:r>
          </w:p>
        </w:tc>
      </w:tr>
      <w:tr w:rsidR="00C534E3" w14:paraId="2D79BD1D" w14:textId="77777777" w:rsidTr="00D7579D">
        <w:trPr>
          <w:trHeight w:val="340"/>
        </w:trPr>
        <w:tc>
          <w:tcPr>
            <w:tcW w:w="1440" w:type="dxa"/>
            <w:tcBorders>
              <w:bottom w:val="nil"/>
            </w:tcBorders>
            <w:vAlign w:val="bottom"/>
          </w:tcPr>
          <w:p w14:paraId="2D79BD1B" w14:textId="77777777" w:rsidR="00C534E3" w:rsidRDefault="00C534E3" w:rsidP="00D7579D">
            <w:pPr>
              <w:pStyle w:val="Title"/>
              <w:jc w:val="left"/>
              <w:rPr>
                <w:rFonts w:ascii="Times New Roman" w:hAnsi="Times New Roman" w:cs="Times New Roman"/>
                <w:b w:val="0"/>
                <w:noProof/>
                <w:sz w:val="20"/>
              </w:rPr>
            </w:pPr>
            <w:r>
              <w:rPr>
                <w:rFonts w:ascii="Times New Roman" w:hAnsi="Times New Roman" w:cs="Times New Roman"/>
                <w:b w:val="0"/>
                <w:noProof/>
                <w:sz w:val="20"/>
              </w:rPr>
              <w:t>Date scanned</w:t>
            </w:r>
          </w:p>
        </w:tc>
        <w:tc>
          <w:tcPr>
            <w:tcW w:w="1551" w:type="dxa"/>
            <w:tcBorders>
              <w:top w:val="nil"/>
              <w:bottom w:val="dashSmallGap" w:sz="4" w:space="0" w:color="auto"/>
            </w:tcBorders>
            <w:vAlign w:val="bottom"/>
          </w:tcPr>
          <w:p w14:paraId="2D79BD1C" w14:textId="77777777" w:rsidR="00C534E3" w:rsidRDefault="00C534E3" w:rsidP="00D7579D">
            <w:pPr>
              <w:rPr>
                <w:rFonts w:ascii="Arial" w:hAnsi="Arial"/>
                <w:noProof/>
                <w:sz w:val="20"/>
              </w:rPr>
            </w:pPr>
          </w:p>
        </w:tc>
      </w:tr>
      <w:tr w:rsidR="00C534E3" w14:paraId="2D79BD20" w14:textId="77777777" w:rsidTr="00D7579D">
        <w:trPr>
          <w:trHeight w:val="57"/>
        </w:trPr>
        <w:tc>
          <w:tcPr>
            <w:tcW w:w="1440" w:type="dxa"/>
            <w:tcBorders>
              <w:top w:val="nil"/>
              <w:bottom w:val="single" w:sz="4" w:space="0" w:color="auto"/>
            </w:tcBorders>
            <w:vAlign w:val="center"/>
          </w:tcPr>
          <w:p w14:paraId="2D79BD1E" w14:textId="77777777" w:rsidR="00C534E3" w:rsidRDefault="00C534E3" w:rsidP="00D7579D">
            <w:pPr>
              <w:pStyle w:val="Title"/>
              <w:jc w:val="left"/>
              <w:rPr>
                <w:rFonts w:ascii="Times New Roman" w:hAnsi="Times New Roman" w:cs="Times New Roman"/>
                <w:b w:val="0"/>
                <w:noProof/>
                <w:sz w:val="20"/>
              </w:rPr>
            </w:pPr>
          </w:p>
        </w:tc>
        <w:tc>
          <w:tcPr>
            <w:tcW w:w="1551" w:type="dxa"/>
            <w:tcBorders>
              <w:top w:val="dashSmallGap" w:sz="4" w:space="0" w:color="auto"/>
              <w:bottom w:val="single" w:sz="4" w:space="0" w:color="auto"/>
            </w:tcBorders>
          </w:tcPr>
          <w:p w14:paraId="2D79BD1F" w14:textId="77777777" w:rsidR="00C534E3" w:rsidRDefault="00C534E3" w:rsidP="00D7579D">
            <w:pPr>
              <w:pStyle w:val="Title"/>
              <w:jc w:val="left"/>
              <w:rPr>
                <w:rFonts w:ascii="Times New Roman" w:hAnsi="Times New Roman" w:cs="Times New Roman"/>
                <w:b w:val="0"/>
                <w:noProof/>
                <w:sz w:val="20"/>
              </w:rPr>
            </w:pPr>
          </w:p>
        </w:tc>
      </w:tr>
      <w:tr w:rsidR="00C534E3" w14:paraId="2D79BD23" w14:textId="77777777" w:rsidTr="00D7579D">
        <w:trPr>
          <w:trHeight w:val="454"/>
        </w:trPr>
        <w:tc>
          <w:tcPr>
            <w:tcW w:w="1440" w:type="dxa"/>
            <w:tcBorders>
              <w:top w:val="single" w:sz="4" w:space="0" w:color="auto"/>
              <w:bottom w:val="single" w:sz="4" w:space="0" w:color="auto"/>
            </w:tcBorders>
            <w:vAlign w:val="center"/>
          </w:tcPr>
          <w:p w14:paraId="2D79BD21" w14:textId="77777777" w:rsidR="00C534E3" w:rsidRDefault="00C534E3" w:rsidP="00D7579D">
            <w:pPr>
              <w:pStyle w:val="Title"/>
              <w:jc w:val="left"/>
              <w:rPr>
                <w:rFonts w:ascii="Times New Roman" w:hAnsi="Times New Roman" w:cs="Times New Roman"/>
                <w:b w:val="0"/>
                <w:noProof/>
                <w:sz w:val="20"/>
              </w:rPr>
            </w:pPr>
            <w:r>
              <w:rPr>
                <w:rFonts w:ascii="Times New Roman" w:hAnsi="Times New Roman" w:cs="Times New Roman"/>
                <w:b w:val="0"/>
                <w:noProof/>
                <w:sz w:val="20"/>
              </w:rPr>
              <w:t>For official use</w:t>
            </w:r>
          </w:p>
        </w:tc>
        <w:tc>
          <w:tcPr>
            <w:tcW w:w="1551" w:type="dxa"/>
            <w:tcBorders>
              <w:top w:val="single" w:sz="4" w:space="0" w:color="auto"/>
              <w:bottom w:val="single" w:sz="4" w:space="0" w:color="auto"/>
            </w:tcBorders>
          </w:tcPr>
          <w:p w14:paraId="2D79BD22" w14:textId="77777777" w:rsidR="00C534E3" w:rsidRDefault="00C534E3" w:rsidP="00D7579D">
            <w:pPr>
              <w:pStyle w:val="Title"/>
              <w:jc w:val="left"/>
              <w:rPr>
                <w:rFonts w:ascii="Times New Roman" w:hAnsi="Times New Roman" w:cs="Times New Roman"/>
                <w:b w:val="0"/>
                <w:noProof/>
                <w:sz w:val="20"/>
              </w:rPr>
            </w:pPr>
          </w:p>
        </w:tc>
      </w:tr>
    </w:tbl>
    <w:p w14:paraId="2D79BD24" w14:textId="77777777" w:rsidR="00C534E3" w:rsidRDefault="00D7579D" w:rsidP="00D7579D">
      <w:pPr>
        <w:pStyle w:val="Title"/>
        <w:tabs>
          <w:tab w:val="left" w:pos="4536"/>
          <w:tab w:val="left" w:pos="4678"/>
          <w:tab w:val="left" w:pos="4820"/>
        </w:tabs>
        <w:rPr>
          <w:b w:val="0"/>
          <w:noProof/>
        </w:rPr>
      </w:pPr>
      <w:r>
        <w:rPr>
          <w:noProof/>
          <w:lang w:eastAsia="en-GB"/>
        </w:rPr>
        <w:t xml:space="preserve">                                   </w:t>
      </w:r>
      <w:r>
        <w:rPr>
          <w:noProof/>
          <w:lang w:eastAsia="en-GB"/>
        </w:rPr>
        <w:drawing>
          <wp:inline distT="0" distB="0" distL="0" distR="0" wp14:anchorId="2D79BD7B" wp14:editId="2D79BD7C">
            <wp:extent cx="2619375" cy="1724025"/>
            <wp:effectExtent l="19050" t="0" r="9525" b="0"/>
            <wp:docPr id="10" name="Picture 1" descr="Her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o 4"/>
                    <pic:cNvPicPr>
                      <a:picLocks noChangeAspect="1" noChangeArrowheads="1"/>
                    </pic:cNvPicPr>
                  </pic:nvPicPr>
                  <pic:blipFill>
                    <a:blip r:embed="rId8" cstate="print"/>
                    <a:srcRect/>
                    <a:stretch>
                      <a:fillRect/>
                    </a:stretch>
                  </pic:blipFill>
                  <pic:spPr bwMode="auto">
                    <a:xfrm>
                      <a:off x="0" y="0"/>
                      <a:ext cx="2619375" cy="1724025"/>
                    </a:xfrm>
                    <a:prstGeom prst="rect">
                      <a:avLst/>
                    </a:prstGeom>
                    <a:noFill/>
                    <a:ln w="9525">
                      <a:noFill/>
                      <a:miter lim="800000"/>
                      <a:headEnd/>
                      <a:tailEnd/>
                    </a:ln>
                  </pic:spPr>
                </pic:pic>
              </a:graphicData>
            </a:graphic>
          </wp:inline>
        </w:drawing>
      </w:r>
    </w:p>
    <w:p w14:paraId="2D79BD25" w14:textId="77777777" w:rsidR="00844B26" w:rsidRPr="00E92492" w:rsidRDefault="00844B26" w:rsidP="00844B26">
      <w:pPr>
        <w:jc w:val="center"/>
        <w:rPr>
          <w:iCs/>
          <w:smallCaps/>
          <w:sz w:val="40"/>
          <w:szCs w:val="40"/>
        </w:rPr>
      </w:pPr>
      <w:r w:rsidRPr="00E92492">
        <w:rPr>
          <w:iCs/>
          <w:smallCaps/>
          <w:sz w:val="40"/>
          <w:szCs w:val="40"/>
        </w:rPr>
        <w:t>The Protection of Investors (Bailiwick of Guernsey) Law, 1987, as amended</w:t>
      </w:r>
    </w:p>
    <w:p w14:paraId="2D79BD26" w14:textId="77777777" w:rsidR="00C534E3" w:rsidRDefault="003E4332">
      <w:pPr>
        <w:pStyle w:val="Title"/>
        <w:rPr>
          <w:bCs w:val="0"/>
          <w:smallCaps/>
          <w:noProof/>
          <w:color w:val="999999"/>
        </w:rPr>
      </w:pPr>
      <w:r>
        <w:rPr>
          <w:noProof/>
          <w:sz w:val="20"/>
          <w:lang w:val="en-US"/>
        </w:rPr>
        <w:pict w14:anchorId="2D79BD7E">
          <v:shapetype id="_x0000_t202" coordsize="21600,21600" o:spt="202" path="m,l,21600r21600,l21600,xe">
            <v:stroke joinstyle="miter"/>
            <v:path gradientshapeok="t" o:connecttype="rect"/>
          </v:shapetype>
          <v:shape id="_x0000_s1030" type="#_x0000_t202" style="position:absolute;left:0;text-align:left;margin-left:0;margin-top:28.45pt;width:495pt;height:63pt;z-index:251657728">
            <v:textbox style="mso-next-textbox:#_x0000_s1030">
              <w:txbxContent>
                <w:p w14:paraId="2D79BD86" w14:textId="77777777" w:rsidR="00C534E3" w:rsidRDefault="00B644B7">
                  <w:pPr>
                    <w:pStyle w:val="Title"/>
                    <w:rPr>
                      <w:rFonts w:ascii="Times New Roman" w:hAnsi="Times New Roman" w:cs="Times New Roman"/>
                      <w:b w:val="0"/>
                      <w:smallCaps/>
                      <w:noProof/>
                      <w:color w:val="999999"/>
                      <w:sz w:val="72"/>
                    </w:rPr>
                  </w:pPr>
                  <w:r>
                    <w:rPr>
                      <w:rFonts w:ascii="Times New Roman" w:hAnsi="Times New Roman" w:cs="Times New Roman"/>
                      <w:b w:val="0"/>
                      <w:smallCaps/>
                      <w:noProof/>
                      <w:color w:val="999999"/>
                      <w:sz w:val="72"/>
                    </w:rPr>
                    <w:t>Section 28A. Notice</w:t>
                  </w:r>
                </w:p>
                <w:p w14:paraId="2D79BD87" w14:textId="77777777" w:rsidR="00FE4566" w:rsidRDefault="00FE4566" w:rsidP="00FE4566">
                  <w:pPr>
                    <w:jc w:val="center"/>
                    <w:rPr>
                      <w:i/>
                      <w:iCs/>
                    </w:rPr>
                  </w:pPr>
                </w:p>
                <w:p w14:paraId="2D79BD88" w14:textId="77777777" w:rsidR="00FE4566" w:rsidRDefault="00FE4566" w:rsidP="00FE4566">
                  <w:pPr>
                    <w:jc w:val="center"/>
                  </w:pPr>
                </w:p>
              </w:txbxContent>
            </v:textbox>
            <w10:wrap type="square"/>
          </v:shape>
        </w:pict>
      </w:r>
    </w:p>
    <w:p w14:paraId="2D79BD27" w14:textId="77777777" w:rsidR="00C534E3" w:rsidRDefault="00C534E3">
      <w:pPr>
        <w:pStyle w:val="Title"/>
        <w:rPr>
          <w:bCs w:val="0"/>
          <w:smallCaps/>
          <w:noProof/>
          <w:color w:val="999999"/>
        </w:rPr>
      </w:pPr>
    </w:p>
    <w:tbl>
      <w:tblPr>
        <w:tblW w:w="9900"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9900"/>
      </w:tblGrid>
      <w:tr w:rsidR="00C534E3" w14:paraId="2D79BD2A" w14:textId="77777777">
        <w:trPr>
          <w:trHeight w:val="914"/>
        </w:trPr>
        <w:tc>
          <w:tcPr>
            <w:tcW w:w="9900" w:type="dxa"/>
          </w:tcPr>
          <w:p w14:paraId="2D79BD28" w14:textId="77777777" w:rsidR="00C534E3" w:rsidRPr="00016B93" w:rsidRDefault="00B644B7">
            <w:pPr>
              <w:pStyle w:val="Title"/>
              <w:jc w:val="left"/>
              <w:rPr>
                <w:rFonts w:ascii="Times New Roman" w:hAnsi="Times New Roman" w:cs="Times New Roman"/>
                <w:bCs w:val="0"/>
                <w:smallCaps/>
                <w:noProof/>
                <w:sz w:val="28"/>
                <w:szCs w:val="28"/>
              </w:rPr>
            </w:pPr>
            <w:r w:rsidRPr="00016B93">
              <w:rPr>
                <w:rFonts w:ascii="Times New Roman" w:hAnsi="Times New Roman" w:cs="Times New Roman"/>
                <w:bCs w:val="0"/>
                <w:smallCaps/>
                <w:noProof/>
                <w:sz w:val="28"/>
                <w:szCs w:val="28"/>
              </w:rPr>
              <w:t>name of i</w:t>
            </w:r>
            <w:r w:rsidR="00C534E3" w:rsidRPr="00016B93">
              <w:rPr>
                <w:rFonts w:ascii="Times New Roman" w:hAnsi="Times New Roman" w:cs="Times New Roman"/>
                <w:bCs w:val="0"/>
                <w:smallCaps/>
                <w:noProof/>
                <w:sz w:val="28"/>
                <w:szCs w:val="28"/>
              </w:rPr>
              <w:t>ndividual</w:t>
            </w:r>
            <w:r w:rsidR="00496382" w:rsidRPr="00016B93">
              <w:rPr>
                <w:rFonts w:ascii="Times New Roman" w:hAnsi="Times New Roman" w:cs="Times New Roman"/>
                <w:bCs w:val="0"/>
                <w:smallCaps/>
                <w:noProof/>
                <w:sz w:val="28"/>
                <w:szCs w:val="28"/>
              </w:rPr>
              <w:t>/entity</w:t>
            </w:r>
            <w:r w:rsidR="00C534E3" w:rsidRPr="00016B93">
              <w:rPr>
                <w:rFonts w:ascii="Times New Roman" w:hAnsi="Times New Roman" w:cs="Times New Roman"/>
                <w:bCs w:val="0"/>
                <w:smallCaps/>
                <w:noProof/>
                <w:sz w:val="28"/>
                <w:szCs w:val="28"/>
              </w:rPr>
              <w:t xml:space="preserve">:  </w:t>
            </w:r>
          </w:p>
          <w:p w14:paraId="2D79BD29" w14:textId="552EEF84" w:rsidR="00C534E3" w:rsidRDefault="00C534E3">
            <w:pPr>
              <w:pStyle w:val="Title"/>
              <w:jc w:val="left"/>
              <w:rPr>
                <w:bCs w:val="0"/>
                <w:smallCaps/>
                <w:noProof/>
                <w:sz w:val="28"/>
              </w:rPr>
            </w:pPr>
          </w:p>
        </w:tc>
      </w:tr>
    </w:tbl>
    <w:p w14:paraId="2D79BD2B" w14:textId="77777777" w:rsidR="00C534E3" w:rsidRDefault="00C534E3">
      <w:pPr>
        <w:pStyle w:val="Title"/>
        <w:jc w:val="left"/>
        <w:rPr>
          <w:b w:val="0"/>
          <w:smallCaps/>
          <w:noProof/>
          <w:sz w:val="28"/>
        </w:rPr>
      </w:pPr>
    </w:p>
    <w:tbl>
      <w:tblPr>
        <w:tblW w:w="9900"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9900"/>
      </w:tblGrid>
      <w:tr w:rsidR="00B644B7" w14:paraId="2D79BD2E" w14:textId="77777777" w:rsidTr="006760A3">
        <w:trPr>
          <w:trHeight w:val="914"/>
        </w:trPr>
        <w:tc>
          <w:tcPr>
            <w:tcW w:w="9900" w:type="dxa"/>
          </w:tcPr>
          <w:p w14:paraId="2D79BD2C" w14:textId="77777777" w:rsidR="00B644B7" w:rsidRPr="00016B93" w:rsidRDefault="000823AB" w:rsidP="006760A3">
            <w:pPr>
              <w:pStyle w:val="Title"/>
              <w:jc w:val="left"/>
              <w:rPr>
                <w:rFonts w:ascii="Times New Roman" w:hAnsi="Times New Roman" w:cs="Times New Roman"/>
                <w:bCs w:val="0"/>
                <w:smallCaps/>
                <w:noProof/>
                <w:sz w:val="28"/>
                <w:szCs w:val="28"/>
              </w:rPr>
            </w:pPr>
            <w:r w:rsidRPr="00016B93">
              <w:rPr>
                <w:rFonts w:ascii="Times New Roman" w:hAnsi="Times New Roman" w:cs="Times New Roman"/>
                <w:bCs w:val="0"/>
                <w:smallCaps/>
                <w:noProof/>
                <w:sz w:val="28"/>
                <w:szCs w:val="28"/>
              </w:rPr>
              <w:t>nature of</w:t>
            </w:r>
            <w:r w:rsidR="00B644B7" w:rsidRPr="00016B93">
              <w:rPr>
                <w:rFonts w:ascii="Times New Roman" w:hAnsi="Times New Roman" w:cs="Times New Roman"/>
                <w:bCs w:val="0"/>
                <w:smallCaps/>
                <w:noProof/>
                <w:sz w:val="28"/>
                <w:szCs w:val="28"/>
              </w:rPr>
              <w:t xml:space="preserve"> </w:t>
            </w:r>
            <w:r w:rsidR="00016B93">
              <w:rPr>
                <w:rFonts w:ascii="Times New Roman" w:hAnsi="Times New Roman" w:cs="Times New Roman"/>
                <w:bCs w:val="0"/>
                <w:smallCaps/>
                <w:noProof/>
                <w:sz w:val="28"/>
                <w:szCs w:val="28"/>
              </w:rPr>
              <w:t>n</w:t>
            </w:r>
            <w:r w:rsidR="005D0162" w:rsidRPr="00016B93">
              <w:rPr>
                <w:rFonts w:ascii="Times New Roman" w:hAnsi="Times New Roman" w:cs="Times New Roman"/>
                <w:bCs w:val="0"/>
                <w:smallCaps/>
                <w:noProof/>
                <w:sz w:val="28"/>
                <w:szCs w:val="28"/>
              </w:rPr>
              <w:t>otification</w:t>
            </w:r>
            <w:r w:rsidR="00B644B7" w:rsidRPr="00016B93">
              <w:rPr>
                <w:rFonts w:ascii="Times New Roman" w:hAnsi="Times New Roman" w:cs="Times New Roman"/>
                <w:bCs w:val="0"/>
                <w:smallCaps/>
                <w:noProof/>
                <w:sz w:val="28"/>
                <w:szCs w:val="28"/>
              </w:rPr>
              <w:t xml:space="preserve"> </w:t>
            </w:r>
            <w:r w:rsidRPr="00016B93">
              <w:rPr>
                <w:rFonts w:ascii="Times New Roman" w:hAnsi="Times New Roman" w:cs="Times New Roman"/>
                <w:bCs w:val="0"/>
                <w:smallCaps/>
                <w:noProof/>
                <w:sz w:val="28"/>
                <w:szCs w:val="28"/>
              </w:rPr>
              <w:t>(</w:t>
            </w:r>
            <w:r w:rsidR="00B644B7" w:rsidRPr="00016B93">
              <w:rPr>
                <w:rFonts w:ascii="Times New Roman" w:hAnsi="Times New Roman" w:cs="Times New Roman"/>
                <w:bCs w:val="0"/>
                <w:smallCaps/>
                <w:noProof/>
                <w:sz w:val="28"/>
                <w:szCs w:val="28"/>
              </w:rPr>
              <w:t>director, controller or partner</w:t>
            </w:r>
            <w:r w:rsidRPr="00016B93">
              <w:rPr>
                <w:rFonts w:ascii="Times New Roman" w:hAnsi="Times New Roman" w:cs="Times New Roman"/>
                <w:bCs w:val="0"/>
                <w:smallCaps/>
                <w:noProof/>
                <w:sz w:val="28"/>
                <w:szCs w:val="28"/>
              </w:rPr>
              <w:t>):</w:t>
            </w:r>
          </w:p>
          <w:p w14:paraId="2D79BD2D" w14:textId="1CF58B82" w:rsidR="00B644B7" w:rsidRDefault="00B644B7" w:rsidP="006760A3">
            <w:pPr>
              <w:pStyle w:val="Title"/>
              <w:jc w:val="left"/>
              <w:rPr>
                <w:bCs w:val="0"/>
                <w:smallCaps/>
                <w:noProof/>
                <w:sz w:val="28"/>
              </w:rPr>
            </w:pPr>
          </w:p>
        </w:tc>
      </w:tr>
    </w:tbl>
    <w:p w14:paraId="2D79BD2F" w14:textId="77777777" w:rsidR="00C534E3" w:rsidRPr="00844B26" w:rsidRDefault="00C534E3">
      <w:pPr>
        <w:pStyle w:val="BodyTextIndent"/>
        <w:ind w:left="0"/>
        <w:rPr>
          <w:rFonts w:ascii="Times New Roman" w:hAnsi="Times New Roman" w:cs="Times New Roman"/>
          <w:i w:val="0"/>
          <w:sz w:val="28"/>
          <w:szCs w:val="28"/>
        </w:rPr>
      </w:pPr>
    </w:p>
    <w:tbl>
      <w:tblPr>
        <w:tblW w:w="9900"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9900"/>
      </w:tblGrid>
      <w:tr w:rsidR="000823AB" w14:paraId="2D79BD33" w14:textId="77777777" w:rsidTr="006760A3">
        <w:trPr>
          <w:trHeight w:val="914"/>
        </w:trPr>
        <w:tc>
          <w:tcPr>
            <w:tcW w:w="9900" w:type="dxa"/>
          </w:tcPr>
          <w:p w14:paraId="2D79BD30" w14:textId="77777777" w:rsidR="000823AB" w:rsidRPr="00016B93" w:rsidRDefault="000823AB" w:rsidP="006760A3">
            <w:pPr>
              <w:pStyle w:val="Title"/>
              <w:jc w:val="left"/>
              <w:rPr>
                <w:rFonts w:ascii="Times New Roman" w:hAnsi="Times New Roman" w:cs="Times New Roman"/>
                <w:bCs w:val="0"/>
                <w:smallCaps/>
                <w:noProof/>
                <w:sz w:val="28"/>
                <w:szCs w:val="28"/>
              </w:rPr>
            </w:pPr>
            <w:r w:rsidRPr="00016B93">
              <w:rPr>
                <w:rFonts w:ascii="Times New Roman" w:hAnsi="Times New Roman" w:cs="Times New Roman"/>
                <w:bCs w:val="0"/>
                <w:smallCaps/>
                <w:noProof/>
                <w:sz w:val="28"/>
                <w:szCs w:val="28"/>
              </w:rPr>
              <w:t xml:space="preserve">name of institution </w:t>
            </w:r>
            <w:r w:rsidR="005D0162" w:rsidRPr="00016B93">
              <w:rPr>
                <w:rFonts w:ascii="Times New Roman" w:hAnsi="Times New Roman" w:cs="Times New Roman"/>
                <w:bCs w:val="0"/>
                <w:smallCaps/>
                <w:noProof/>
                <w:sz w:val="28"/>
                <w:szCs w:val="28"/>
              </w:rPr>
              <w:t xml:space="preserve">of </w:t>
            </w:r>
            <w:r w:rsidRPr="00016B93">
              <w:rPr>
                <w:rFonts w:ascii="Times New Roman" w:hAnsi="Times New Roman" w:cs="Times New Roman"/>
                <w:bCs w:val="0"/>
                <w:smallCaps/>
                <w:noProof/>
                <w:sz w:val="28"/>
                <w:szCs w:val="28"/>
              </w:rPr>
              <w:t xml:space="preserve">which </w:t>
            </w:r>
            <w:r w:rsidR="00016B93">
              <w:rPr>
                <w:rFonts w:ascii="Times New Roman" w:hAnsi="Times New Roman" w:cs="Times New Roman"/>
                <w:bCs w:val="0"/>
                <w:smallCaps/>
                <w:noProof/>
                <w:sz w:val="28"/>
                <w:szCs w:val="28"/>
              </w:rPr>
              <w:t>the</w:t>
            </w:r>
            <w:r w:rsidR="005D0162" w:rsidRPr="00016B93">
              <w:rPr>
                <w:rFonts w:ascii="Times New Roman" w:hAnsi="Times New Roman" w:cs="Times New Roman"/>
                <w:bCs w:val="0"/>
                <w:smallCaps/>
                <w:noProof/>
                <w:sz w:val="28"/>
                <w:szCs w:val="28"/>
              </w:rPr>
              <w:t xml:space="preserve"> </w:t>
            </w:r>
            <w:r w:rsidR="00016B93">
              <w:rPr>
                <w:rFonts w:ascii="Times New Roman" w:hAnsi="Times New Roman" w:cs="Times New Roman"/>
                <w:bCs w:val="0"/>
                <w:smallCaps/>
                <w:noProof/>
                <w:sz w:val="28"/>
                <w:szCs w:val="28"/>
              </w:rPr>
              <w:t>individual/entity</w:t>
            </w:r>
            <w:r w:rsidRPr="00016B93">
              <w:rPr>
                <w:rFonts w:ascii="Times New Roman" w:hAnsi="Times New Roman" w:cs="Times New Roman"/>
                <w:bCs w:val="0"/>
                <w:smallCaps/>
                <w:noProof/>
                <w:sz w:val="28"/>
                <w:szCs w:val="28"/>
              </w:rPr>
              <w:t xml:space="preserve"> intend</w:t>
            </w:r>
            <w:r w:rsidR="00016B93">
              <w:rPr>
                <w:rFonts w:ascii="Times New Roman" w:hAnsi="Times New Roman" w:cs="Times New Roman"/>
                <w:bCs w:val="0"/>
                <w:smallCaps/>
                <w:noProof/>
                <w:sz w:val="28"/>
                <w:szCs w:val="28"/>
              </w:rPr>
              <w:t>s</w:t>
            </w:r>
            <w:r w:rsidRPr="00016B93">
              <w:rPr>
                <w:rFonts w:ascii="Times New Roman" w:hAnsi="Times New Roman" w:cs="Times New Roman"/>
                <w:bCs w:val="0"/>
                <w:smallCaps/>
                <w:noProof/>
                <w:sz w:val="28"/>
                <w:szCs w:val="28"/>
              </w:rPr>
              <w:t xml:space="preserve"> becoming either a director, controller or partner:</w:t>
            </w:r>
          </w:p>
          <w:p w14:paraId="2D79BD32" w14:textId="77777777" w:rsidR="000823AB" w:rsidRDefault="000823AB" w:rsidP="003E4332">
            <w:pPr>
              <w:pStyle w:val="Title"/>
              <w:jc w:val="left"/>
              <w:rPr>
                <w:bCs w:val="0"/>
                <w:smallCaps/>
                <w:noProof/>
                <w:sz w:val="28"/>
              </w:rPr>
            </w:pPr>
          </w:p>
        </w:tc>
      </w:tr>
    </w:tbl>
    <w:p w14:paraId="2D79BD34" w14:textId="77777777" w:rsidR="00C534E3" w:rsidRPr="00844B26" w:rsidRDefault="00C534E3">
      <w:pPr>
        <w:pStyle w:val="BodyTextIndent"/>
        <w:ind w:left="0"/>
        <w:rPr>
          <w:rFonts w:ascii="Times New Roman" w:hAnsi="Times New Roman" w:cs="Times New Roman"/>
          <w:i w:val="0"/>
          <w:iCs w:val="0"/>
          <w:sz w:val="28"/>
          <w:szCs w:val="28"/>
        </w:rPr>
      </w:pPr>
    </w:p>
    <w:tbl>
      <w:tblPr>
        <w:tblW w:w="9900"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9900"/>
      </w:tblGrid>
      <w:tr w:rsidR="00844B26" w14:paraId="2D79BD37" w14:textId="77777777" w:rsidTr="003F65FA">
        <w:trPr>
          <w:trHeight w:val="914"/>
        </w:trPr>
        <w:tc>
          <w:tcPr>
            <w:tcW w:w="9900" w:type="dxa"/>
          </w:tcPr>
          <w:p w14:paraId="2D79BD35" w14:textId="77777777" w:rsidR="00844B26" w:rsidRDefault="00844B26" w:rsidP="003F65FA">
            <w:pPr>
              <w:pStyle w:val="Title"/>
              <w:jc w:val="left"/>
              <w:rPr>
                <w:bCs w:val="0"/>
                <w:smallCaps/>
                <w:noProof/>
                <w:sz w:val="28"/>
              </w:rPr>
            </w:pPr>
            <w:r>
              <w:rPr>
                <w:rFonts w:ascii="Times New Roman" w:hAnsi="Times New Roman" w:cs="Times New Roman"/>
                <w:bCs w:val="0"/>
                <w:smallCaps/>
                <w:noProof/>
                <w:sz w:val="28"/>
                <w:szCs w:val="28"/>
              </w:rPr>
              <w:t>proposed date of appointment:</w:t>
            </w:r>
          </w:p>
          <w:p w14:paraId="2D79BD36" w14:textId="0BA3161C" w:rsidR="00844B26" w:rsidRDefault="00844B26" w:rsidP="003F65FA">
            <w:pPr>
              <w:pStyle w:val="Title"/>
              <w:jc w:val="left"/>
              <w:rPr>
                <w:bCs w:val="0"/>
                <w:smallCaps/>
                <w:noProof/>
                <w:sz w:val="28"/>
              </w:rPr>
            </w:pPr>
          </w:p>
        </w:tc>
      </w:tr>
    </w:tbl>
    <w:p w14:paraId="2D79BD38" w14:textId="77777777" w:rsidR="00844B26" w:rsidRPr="00844B26" w:rsidRDefault="00844B26">
      <w:pPr>
        <w:pStyle w:val="BodyTextIndent"/>
        <w:ind w:left="0"/>
        <w:rPr>
          <w:rFonts w:ascii="Times New Roman" w:hAnsi="Times New Roman" w:cs="Times New Roman"/>
          <w:i w:val="0"/>
          <w:iCs w:val="0"/>
          <w:sz w:val="28"/>
          <w:szCs w:val="28"/>
        </w:rPr>
      </w:pPr>
    </w:p>
    <w:tbl>
      <w:tblPr>
        <w:tblW w:w="9900"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9900"/>
      </w:tblGrid>
      <w:tr w:rsidR="00844B26" w14:paraId="2D79BD3B" w14:textId="77777777" w:rsidTr="003E4332">
        <w:trPr>
          <w:trHeight w:val="914"/>
        </w:trPr>
        <w:tc>
          <w:tcPr>
            <w:tcW w:w="9900" w:type="dxa"/>
            <w:shd w:val="clear" w:color="auto" w:fill="FFFFFF" w:themeFill="background1"/>
          </w:tcPr>
          <w:p w14:paraId="2D79BD39" w14:textId="77777777" w:rsidR="00844B26" w:rsidRDefault="00844B26" w:rsidP="003F65FA">
            <w:pPr>
              <w:pStyle w:val="Title"/>
              <w:jc w:val="left"/>
              <w:rPr>
                <w:bCs w:val="0"/>
                <w:smallCaps/>
                <w:noProof/>
                <w:sz w:val="28"/>
              </w:rPr>
            </w:pPr>
            <w:r>
              <w:rPr>
                <w:rFonts w:ascii="Times New Roman" w:hAnsi="Times New Roman" w:cs="Times New Roman"/>
                <w:bCs w:val="0"/>
                <w:smallCaps/>
                <w:noProof/>
                <w:sz w:val="28"/>
                <w:szCs w:val="28"/>
              </w:rPr>
              <w:t>in respect of controllers and partners proposed percentage of control:</w:t>
            </w:r>
          </w:p>
          <w:p w14:paraId="2D79BD3A" w14:textId="0284CE56" w:rsidR="00844B26" w:rsidRDefault="00844B26" w:rsidP="003F65FA">
            <w:pPr>
              <w:pStyle w:val="Title"/>
              <w:jc w:val="left"/>
              <w:rPr>
                <w:bCs w:val="0"/>
                <w:smallCaps/>
                <w:noProof/>
                <w:sz w:val="28"/>
              </w:rPr>
            </w:pPr>
          </w:p>
        </w:tc>
      </w:tr>
    </w:tbl>
    <w:p w14:paraId="2D79BD3C" w14:textId="77777777" w:rsidR="00844B26" w:rsidRDefault="00844B26" w:rsidP="00844B26">
      <w:pPr>
        <w:pStyle w:val="BodyTextIndent"/>
        <w:ind w:left="0"/>
        <w:rPr>
          <w:rFonts w:ascii="Times New Roman" w:hAnsi="Times New Roman" w:cs="Times New Roman"/>
          <w:i w:val="0"/>
          <w:iCs w:val="0"/>
          <w:sz w:val="20"/>
        </w:rPr>
      </w:pPr>
    </w:p>
    <w:p w14:paraId="2D79BD3D" w14:textId="77777777" w:rsidR="00844B26" w:rsidRDefault="00844B26" w:rsidP="00844B26">
      <w:pPr>
        <w:pStyle w:val="BodyTextIndent"/>
        <w:ind w:left="0"/>
        <w:rPr>
          <w:rFonts w:ascii="Times New Roman" w:hAnsi="Times New Roman" w:cs="Times New Roman"/>
          <w:i w:val="0"/>
          <w:iCs w:val="0"/>
          <w:sz w:val="20"/>
        </w:rPr>
      </w:pPr>
    </w:p>
    <w:p w14:paraId="2D79BD3E" w14:textId="77777777" w:rsidR="00844B26" w:rsidRDefault="00844B26">
      <w:pPr>
        <w:pStyle w:val="BodyTextIndent"/>
        <w:ind w:left="0"/>
        <w:rPr>
          <w:rFonts w:ascii="Times New Roman" w:hAnsi="Times New Roman" w:cs="Times New Roman"/>
          <w:i w:val="0"/>
          <w:iCs w:val="0"/>
          <w:sz w:val="20"/>
        </w:rPr>
      </w:pPr>
    </w:p>
    <w:p w14:paraId="2D79BD3F" w14:textId="77777777" w:rsidR="00E92492" w:rsidRDefault="00E92492">
      <w:pPr>
        <w:pStyle w:val="BodyTextIndent"/>
        <w:ind w:left="0"/>
        <w:rPr>
          <w:rFonts w:ascii="Times New Roman" w:hAnsi="Times New Roman" w:cs="Times New Roman"/>
          <w:i w:val="0"/>
          <w:iCs w:val="0"/>
          <w:sz w:val="20"/>
        </w:rPr>
      </w:pPr>
    </w:p>
    <w:p w14:paraId="2D79BD40" w14:textId="77777777" w:rsidR="00E92492" w:rsidRDefault="00E92492">
      <w:pPr>
        <w:pStyle w:val="BodyTextIndent"/>
        <w:ind w:left="0"/>
        <w:rPr>
          <w:rFonts w:ascii="Times New Roman" w:hAnsi="Times New Roman" w:cs="Times New Roman"/>
          <w:i w:val="0"/>
          <w:iCs w:val="0"/>
          <w:sz w:val="20"/>
        </w:rPr>
      </w:pPr>
    </w:p>
    <w:p w14:paraId="2D79BD41" w14:textId="77777777" w:rsidR="00E92492" w:rsidRDefault="00E92492">
      <w:pPr>
        <w:pStyle w:val="BodyTextIndent"/>
        <w:ind w:left="0"/>
        <w:rPr>
          <w:rFonts w:ascii="Times New Roman" w:hAnsi="Times New Roman" w:cs="Times New Roman"/>
          <w:i w:val="0"/>
          <w:iCs w:val="0"/>
          <w:sz w:val="20"/>
        </w:rPr>
      </w:pPr>
    </w:p>
    <w:p w14:paraId="2D79BD42" w14:textId="77777777" w:rsidR="00E92492" w:rsidRDefault="00E92492">
      <w:pPr>
        <w:pStyle w:val="BodyTextIndent"/>
        <w:ind w:left="0"/>
        <w:rPr>
          <w:rFonts w:ascii="Times New Roman" w:hAnsi="Times New Roman" w:cs="Times New Roman"/>
          <w:i w:val="0"/>
          <w:iCs w:val="0"/>
          <w:sz w:val="20"/>
        </w:rPr>
      </w:pPr>
    </w:p>
    <w:p w14:paraId="2D79BD43" w14:textId="77777777" w:rsidR="00E92492" w:rsidRDefault="00E92492">
      <w:pPr>
        <w:pStyle w:val="BodyTextIndent"/>
        <w:ind w:left="0"/>
        <w:rPr>
          <w:rFonts w:ascii="Times New Roman" w:hAnsi="Times New Roman" w:cs="Times New Roman"/>
          <w:i w:val="0"/>
          <w:iCs w:val="0"/>
          <w:sz w:val="20"/>
        </w:rPr>
      </w:pPr>
    </w:p>
    <w:p w14:paraId="2D79BD44" w14:textId="77777777" w:rsidR="00E92492" w:rsidRDefault="00E92492">
      <w:pPr>
        <w:pStyle w:val="BodyTextIndent"/>
        <w:ind w:left="0"/>
        <w:rPr>
          <w:rFonts w:ascii="Times New Roman" w:hAnsi="Times New Roman" w:cs="Times New Roman"/>
          <w:b/>
          <w:bCs/>
          <w:i w:val="0"/>
          <w:iCs w:val="0"/>
          <w:sz w:val="24"/>
        </w:rPr>
      </w:pPr>
    </w:p>
    <w:p w14:paraId="2D79BD45" w14:textId="77777777" w:rsidR="00DC2F3D" w:rsidRPr="00DC2F3D" w:rsidRDefault="00DC2F3D" w:rsidP="00DC2F3D">
      <w:pPr>
        <w:jc w:val="both"/>
        <w:rPr>
          <w:b/>
          <w:smallCaps/>
        </w:rPr>
      </w:pPr>
      <w:r w:rsidRPr="00DC2F3D">
        <w:rPr>
          <w:b/>
          <w:smallCaps/>
        </w:rPr>
        <w:t xml:space="preserve">Additional documentation to be submitted for a proposed controller which is a corporate entity </w:t>
      </w:r>
    </w:p>
    <w:p w14:paraId="2D79BD46" w14:textId="77777777" w:rsidR="00DC2F3D" w:rsidRPr="00DC2F3D" w:rsidRDefault="00DC2F3D" w:rsidP="00DC2F3D">
      <w:pPr>
        <w:jc w:val="both"/>
        <w:rPr>
          <w:sz w:val="22"/>
          <w:szCs w:val="22"/>
          <w:u w:val="single"/>
        </w:rPr>
      </w:pPr>
    </w:p>
    <w:p w14:paraId="2D79BD47" w14:textId="77777777" w:rsidR="00DC2F3D" w:rsidRPr="00DC2F3D" w:rsidRDefault="00DC2F3D" w:rsidP="00DC2F3D">
      <w:pPr>
        <w:numPr>
          <w:ilvl w:val="0"/>
          <w:numId w:val="15"/>
        </w:numPr>
        <w:autoSpaceDE w:val="0"/>
        <w:autoSpaceDN w:val="0"/>
        <w:adjustRightInd w:val="0"/>
        <w:jc w:val="both"/>
        <w:rPr>
          <w:sz w:val="20"/>
          <w:szCs w:val="20"/>
          <w:u w:val="single"/>
        </w:rPr>
      </w:pPr>
      <w:r w:rsidRPr="00DC2F3D">
        <w:rPr>
          <w:sz w:val="20"/>
          <w:szCs w:val="20"/>
          <w:lang w:eastAsia="en-GB"/>
        </w:rPr>
        <w:t>Details of the proposed controller’s authorisation by any regulatory authority, including membership number. If the proposed controller is not itself regulated, please give details of any regulatory approvals held by its principals.</w:t>
      </w:r>
    </w:p>
    <w:p w14:paraId="2D79BD48" w14:textId="77777777" w:rsidR="00DC2F3D" w:rsidRPr="00DC2F3D" w:rsidRDefault="00DC2F3D" w:rsidP="00DC2F3D">
      <w:pPr>
        <w:autoSpaceDE w:val="0"/>
        <w:autoSpaceDN w:val="0"/>
        <w:adjustRightInd w:val="0"/>
        <w:rPr>
          <w:sz w:val="20"/>
          <w:szCs w:val="20"/>
          <w:lang w:eastAsia="en-GB"/>
        </w:rPr>
      </w:pPr>
    </w:p>
    <w:p w14:paraId="2D79BD49" w14:textId="77777777" w:rsidR="00DC2F3D" w:rsidRPr="00DC2F3D" w:rsidRDefault="00DC2F3D" w:rsidP="00DC2F3D">
      <w:pPr>
        <w:numPr>
          <w:ilvl w:val="0"/>
          <w:numId w:val="15"/>
        </w:numPr>
        <w:autoSpaceDE w:val="0"/>
        <w:autoSpaceDN w:val="0"/>
        <w:adjustRightInd w:val="0"/>
        <w:jc w:val="both"/>
        <w:rPr>
          <w:sz w:val="20"/>
          <w:szCs w:val="20"/>
          <w:u w:val="single"/>
        </w:rPr>
      </w:pPr>
      <w:r w:rsidRPr="00DC2F3D">
        <w:rPr>
          <w:sz w:val="20"/>
          <w:szCs w:val="20"/>
          <w:lang w:eastAsia="en-GB"/>
        </w:rPr>
        <w:t xml:space="preserve">Details of the proposed controller’s main activities, including its operating history. Corporate literature may be provided to satisfy this question.  </w:t>
      </w:r>
    </w:p>
    <w:p w14:paraId="2D79BD4A" w14:textId="77777777" w:rsidR="00DC2F3D" w:rsidRPr="00DC2F3D" w:rsidRDefault="00DC2F3D" w:rsidP="00DC2F3D">
      <w:pPr>
        <w:autoSpaceDE w:val="0"/>
        <w:autoSpaceDN w:val="0"/>
        <w:adjustRightInd w:val="0"/>
        <w:jc w:val="both"/>
        <w:rPr>
          <w:sz w:val="20"/>
          <w:szCs w:val="20"/>
          <w:u w:val="single"/>
        </w:rPr>
      </w:pPr>
    </w:p>
    <w:p w14:paraId="2D79BD4B" w14:textId="77777777" w:rsidR="00DC2F3D" w:rsidRPr="00DC2F3D" w:rsidRDefault="00DC2F3D" w:rsidP="00DC2F3D">
      <w:pPr>
        <w:numPr>
          <w:ilvl w:val="0"/>
          <w:numId w:val="15"/>
        </w:numPr>
        <w:autoSpaceDE w:val="0"/>
        <w:autoSpaceDN w:val="0"/>
        <w:adjustRightInd w:val="0"/>
        <w:jc w:val="both"/>
        <w:rPr>
          <w:sz w:val="20"/>
          <w:szCs w:val="20"/>
        </w:rPr>
      </w:pPr>
      <w:r w:rsidRPr="00DC2F3D">
        <w:rPr>
          <w:sz w:val="20"/>
          <w:szCs w:val="20"/>
          <w:lang w:eastAsia="en-GB"/>
        </w:rPr>
        <w:t>Details of the ultimate beneficial ownership of the proposed controller, including the full name of any individual or entity with any interest of 15% or greater, who should complete a Form PQ if not known to the Commission. The name and address of any individual or entity with any interest of 5% or more but less than 15% should also be provided.</w:t>
      </w:r>
    </w:p>
    <w:p w14:paraId="2D79BD4C" w14:textId="77777777" w:rsidR="00DC2F3D" w:rsidRPr="00DC2F3D" w:rsidRDefault="00DC2F3D" w:rsidP="00DC2F3D">
      <w:pPr>
        <w:jc w:val="both"/>
        <w:rPr>
          <w:sz w:val="20"/>
          <w:szCs w:val="20"/>
          <w:u w:val="single"/>
        </w:rPr>
      </w:pPr>
    </w:p>
    <w:p w14:paraId="2D79BD4D" w14:textId="77777777" w:rsidR="00DC2F3D" w:rsidRPr="00DC2F3D" w:rsidRDefault="00DC2F3D" w:rsidP="00DC2F3D">
      <w:pPr>
        <w:numPr>
          <w:ilvl w:val="0"/>
          <w:numId w:val="14"/>
        </w:numPr>
        <w:autoSpaceDE w:val="0"/>
        <w:autoSpaceDN w:val="0"/>
        <w:adjustRightInd w:val="0"/>
        <w:jc w:val="both"/>
        <w:rPr>
          <w:sz w:val="20"/>
          <w:szCs w:val="20"/>
        </w:rPr>
      </w:pPr>
      <w:r w:rsidRPr="00DC2F3D">
        <w:rPr>
          <w:sz w:val="20"/>
          <w:szCs w:val="20"/>
          <w:lang w:eastAsia="en-GB"/>
        </w:rPr>
        <w:t>If the proposed controller is part of a group, a complete structure diagram showing ultimate beneficial ownership, any intermediate or holding companies and any other companies in the group. Where not already explicit, details should be provided of the principal activities of these companies and the jurisdiction in which they are domiciled.</w:t>
      </w:r>
    </w:p>
    <w:p w14:paraId="2D79BD4E" w14:textId="77777777" w:rsidR="00DC2F3D" w:rsidRPr="00DC2F3D" w:rsidRDefault="00DC2F3D" w:rsidP="00DC2F3D">
      <w:pPr>
        <w:jc w:val="both"/>
        <w:rPr>
          <w:sz w:val="20"/>
          <w:szCs w:val="20"/>
        </w:rPr>
      </w:pPr>
    </w:p>
    <w:p w14:paraId="2D79BD4F" w14:textId="77777777" w:rsidR="00DC2F3D" w:rsidRPr="00DC2F3D" w:rsidRDefault="00DC2F3D" w:rsidP="00DC2F3D">
      <w:pPr>
        <w:numPr>
          <w:ilvl w:val="0"/>
          <w:numId w:val="14"/>
        </w:numPr>
        <w:jc w:val="both"/>
        <w:rPr>
          <w:sz w:val="20"/>
          <w:szCs w:val="20"/>
        </w:rPr>
      </w:pPr>
      <w:r w:rsidRPr="00DC2F3D">
        <w:rPr>
          <w:sz w:val="20"/>
          <w:szCs w:val="20"/>
        </w:rPr>
        <w:t xml:space="preserve">If the proposed new controller is a corporate entity which is not known to us, the Commission will require the latest audited accounts and management accounts, if the year end is older than six months from the date of submission of the Form 28A.  </w:t>
      </w:r>
    </w:p>
    <w:p w14:paraId="2D79BD50" w14:textId="77777777" w:rsidR="00DC2F3D" w:rsidRPr="00DC2F3D" w:rsidRDefault="00DC2F3D" w:rsidP="00DC2F3D">
      <w:pPr>
        <w:jc w:val="both"/>
        <w:rPr>
          <w:sz w:val="20"/>
          <w:szCs w:val="20"/>
        </w:rPr>
      </w:pPr>
    </w:p>
    <w:p w14:paraId="2D79BD51" w14:textId="77777777" w:rsidR="00DC2F3D" w:rsidRPr="00DC2F3D" w:rsidRDefault="00DC2F3D" w:rsidP="00DC2F3D">
      <w:pPr>
        <w:numPr>
          <w:ilvl w:val="0"/>
          <w:numId w:val="14"/>
        </w:numPr>
        <w:jc w:val="both"/>
        <w:rPr>
          <w:sz w:val="20"/>
          <w:szCs w:val="20"/>
        </w:rPr>
      </w:pPr>
      <w:r w:rsidRPr="00DC2F3D">
        <w:rPr>
          <w:sz w:val="20"/>
          <w:szCs w:val="20"/>
        </w:rPr>
        <w:t xml:space="preserve">Forms PQ or PD for the directors of the proposed controller. </w:t>
      </w:r>
    </w:p>
    <w:p w14:paraId="2D79BD52" w14:textId="77777777" w:rsidR="00E92492" w:rsidRPr="00DC2F3D" w:rsidRDefault="00DC2F3D" w:rsidP="00DC2F3D">
      <w:pPr>
        <w:jc w:val="both"/>
        <w:rPr>
          <w:sz w:val="20"/>
          <w:szCs w:val="20"/>
        </w:rPr>
      </w:pPr>
      <w:r w:rsidRPr="00DC2F3D">
        <w:rPr>
          <w:sz w:val="20"/>
          <w:szCs w:val="20"/>
        </w:rPr>
        <w:t>.</w:t>
      </w:r>
    </w:p>
    <w:p w14:paraId="2D79BD53" w14:textId="77777777" w:rsidR="00C534E3" w:rsidRPr="005075A6" w:rsidRDefault="00C534E3">
      <w:pPr>
        <w:pStyle w:val="BodyTextIndent"/>
        <w:ind w:left="0"/>
        <w:rPr>
          <w:rFonts w:ascii="Times New Roman" w:hAnsi="Times New Roman" w:cs="Times New Roman"/>
          <w:b/>
          <w:bCs/>
          <w:i w:val="0"/>
          <w:iCs w:val="0"/>
          <w:sz w:val="24"/>
        </w:rPr>
      </w:pPr>
      <w:r w:rsidRPr="005075A6">
        <w:rPr>
          <w:rFonts w:ascii="Times New Roman" w:hAnsi="Times New Roman" w:cs="Times New Roman"/>
          <w:b/>
          <w:bCs/>
          <w:i w:val="0"/>
          <w:iCs w:val="0"/>
          <w:sz w:val="24"/>
        </w:rPr>
        <w:t>DECLARATION</w:t>
      </w:r>
    </w:p>
    <w:p w14:paraId="2D79BD54" w14:textId="77777777" w:rsidR="00C534E3" w:rsidRPr="00DC2F3D" w:rsidRDefault="00C534E3">
      <w:pPr>
        <w:pStyle w:val="BodyTextIndent"/>
        <w:ind w:left="0"/>
        <w:jc w:val="both"/>
        <w:rPr>
          <w:rFonts w:ascii="Times New Roman" w:hAnsi="Times New Roman" w:cs="Times New Roman"/>
          <w:i w:val="0"/>
          <w:iCs w:val="0"/>
          <w:sz w:val="20"/>
          <w:szCs w:val="20"/>
        </w:rPr>
      </w:pPr>
    </w:p>
    <w:p w14:paraId="2D79BD55" w14:textId="77777777" w:rsidR="00C534E3" w:rsidRPr="00DC2F3D" w:rsidRDefault="00C534E3">
      <w:pPr>
        <w:pStyle w:val="BodyTextIndent"/>
        <w:ind w:left="0"/>
        <w:jc w:val="both"/>
        <w:rPr>
          <w:rFonts w:ascii="Times New Roman" w:hAnsi="Times New Roman" w:cs="Times New Roman"/>
          <w:i w:val="0"/>
          <w:iCs w:val="0"/>
          <w:sz w:val="20"/>
          <w:szCs w:val="20"/>
        </w:rPr>
      </w:pPr>
      <w:r w:rsidRPr="00DC2F3D">
        <w:rPr>
          <w:rFonts w:ascii="Times New Roman" w:hAnsi="Times New Roman" w:cs="Times New Roman"/>
          <w:i w:val="0"/>
          <w:iCs w:val="0"/>
          <w:sz w:val="20"/>
          <w:szCs w:val="20"/>
        </w:rPr>
        <w:t>I confirm that the information supplied is complete and correct to the best of my knowledge and belief at the time of submission and that there are no other facts that the Guernsey Financial Services Commission should be aware.</w:t>
      </w:r>
    </w:p>
    <w:p w14:paraId="2D79BD56" w14:textId="77777777" w:rsidR="00C534E3" w:rsidRPr="00DC2F3D" w:rsidRDefault="00C534E3">
      <w:pPr>
        <w:pStyle w:val="BodyTextIndent"/>
        <w:ind w:left="0"/>
        <w:jc w:val="both"/>
        <w:rPr>
          <w:rFonts w:ascii="Times New Roman" w:hAnsi="Times New Roman" w:cs="Times New Roman"/>
          <w:i w:val="0"/>
          <w:iCs w:val="0"/>
          <w:sz w:val="20"/>
          <w:szCs w:val="20"/>
        </w:rPr>
      </w:pPr>
    </w:p>
    <w:p w14:paraId="2D79BD57" w14:textId="77777777" w:rsidR="00C534E3" w:rsidRPr="00DC2F3D" w:rsidRDefault="00C534E3">
      <w:pPr>
        <w:pStyle w:val="BodyTextIndent"/>
        <w:ind w:left="0"/>
        <w:jc w:val="both"/>
        <w:rPr>
          <w:rFonts w:ascii="Times New Roman" w:hAnsi="Times New Roman" w:cs="Times New Roman"/>
          <w:i w:val="0"/>
          <w:iCs w:val="0"/>
          <w:sz w:val="20"/>
          <w:szCs w:val="20"/>
        </w:rPr>
      </w:pPr>
      <w:r w:rsidRPr="00DC2F3D">
        <w:rPr>
          <w:rFonts w:ascii="Times New Roman" w:hAnsi="Times New Roman" w:cs="Times New Roman"/>
          <w:i w:val="0"/>
          <w:iCs w:val="0"/>
          <w:sz w:val="20"/>
          <w:szCs w:val="20"/>
        </w:rPr>
        <w:t>I undertake to inform the Commission, without delay, of any material changes to the information supplied on this form.</w:t>
      </w:r>
    </w:p>
    <w:p w14:paraId="2D79BD58" w14:textId="77777777" w:rsidR="00F01184" w:rsidRPr="00DC2F3D" w:rsidRDefault="00F01184">
      <w:pPr>
        <w:pStyle w:val="BodyTextIndent"/>
        <w:ind w:left="0"/>
        <w:jc w:val="both"/>
        <w:rPr>
          <w:rFonts w:ascii="Times New Roman" w:hAnsi="Times New Roman" w:cs="Times New Roman"/>
          <w:i w:val="0"/>
          <w:iCs w:val="0"/>
          <w:sz w:val="20"/>
          <w:szCs w:val="20"/>
        </w:rPr>
      </w:pPr>
    </w:p>
    <w:p w14:paraId="2D79BD59" w14:textId="77777777" w:rsidR="00F01184" w:rsidRPr="00DC2F3D" w:rsidRDefault="00F01184">
      <w:pPr>
        <w:pStyle w:val="BodyTextIndent"/>
        <w:ind w:left="0"/>
        <w:jc w:val="both"/>
        <w:rPr>
          <w:rFonts w:ascii="Times New Roman" w:hAnsi="Times New Roman" w:cs="Times New Roman"/>
          <w:i w:val="0"/>
          <w:iCs w:val="0"/>
          <w:sz w:val="20"/>
          <w:szCs w:val="20"/>
        </w:rPr>
      </w:pPr>
      <w:r w:rsidRPr="00DC2F3D">
        <w:rPr>
          <w:rFonts w:ascii="Times New Roman" w:hAnsi="Times New Roman" w:cs="Times New Roman"/>
          <w:i w:val="0"/>
          <w:iCs w:val="0"/>
          <w:sz w:val="20"/>
          <w:szCs w:val="20"/>
        </w:rPr>
        <w:t>I have read and understood the requirements of The Protection of Investors (Bailiwick of Guernsey) Law, 1987, a</w:t>
      </w:r>
      <w:r w:rsidR="00F6181F" w:rsidRPr="00DC2F3D">
        <w:rPr>
          <w:rFonts w:ascii="Times New Roman" w:hAnsi="Times New Roman" w:cs="Times New Roman"/>
          <w:i w:val="0"/>
          <w:iCs w:val="0"/>
          <w:sz w:val="20"/>
          <w:szCs w:val="20"/>
        </w:rPr>
        <w:t>s amended, in particular section 28A and schedule 4 - Minimum Criteria for Licensing.</w:t>
      </w:r>
    </w:p>
    <w:p w14:paraId="2D79BD5A" w14:textId="77777777" w:rsidR="00F01184" w:rsidRPr="00DC2F3D" w:rsidRDefault="00F01184">
      <w:pPr>
        <w:pStyle w:val="BodyTextIndent"/>
        <w:ind w:left="0"/>
        <w:jc w:val="both"/>
        <w:rPr>
          <w:rFonts w:ascii="Times New Roman" w:hAnsi="Times New Roman" w:cs="Times New Roman"/>
          <w:i w:val="0"/>
          <w:iCs w:val="0"/>
          <w:sz w:val="20"/>
          <w:szCs w:val="20"/>
        </w:rPr>
      </w:pPr>
    </w:p>
    <w:p w14:paraId="2D79BD5B" w14:textId="77777777" w:rsidR="00F01184" w:rsidRPr="00DC2F3D" w:rsidRDefault="00F01184">
      <w:pPr>
        <w:pStyle w:val="BodyTextIndent"/>
        <w:ind w:left="0"/>
        <w:jc w:val="both"/>
        <w:rPr>
          <w:rFonts w:ascii="Times New Roman" w:hAnsi="Times New Roman" w:cs="Times New Roman"/>
          <w:i w:val="0"/>
          <w:iCs w:val="0"/>
          <w:sz w:val="20"/>
          <w:szCs w:val="20"/>
        </w:rPr>
      </w:pPr>
      <w:r w:rsidRPr="00DC2F3D">
        <w:rPr>
          <w:rFonts w:ascii="Times New Roman" w:hAnsi="Times New Roman" w:cs="Times New Roman"/>
          <w:i w:val="0"/>
          <w:iCs w:val="0"/>
          <w:sz w:val="20"/>
          <w:szCs w:val="20"/>
        </w:rPr>
        <w:t>With re</w:t>
      </w:r>
      <w:r w:rsidR="00496382" w:rsidRPr="00DC2F3D">
        <w:rPr>
          <w:rFonts w:ascii="Times New Roman" w:hAnsi="Times New Roman" w:cs="Times New Roman"/>
          <w:i w:val="0"/>
          <w:iCs w:val="0"/>
          <w:sz w:val="20"/>
          <w:szCs w:val="20"/>
        </w:rPr>
        <w:t>gard to this appointment I give</w:t>
      </w:r>
      <w:r w:rsidRPr="00DC2F3D">
        <w:rPr>
          <w:rFonts w:ascii="Times New Roman" w:hAnsi="Times New Roman" w:cs="Times New Roman"/>
          <w:i w:val="0"/>
          <w:iCs w:val="0"/>
          <w:sz w:val="20"/>
          <w:szCs w:val="20"/>
        </w:rPr>
        <w:t xml:space="preserve"> you</w:t>
      </w:r>
      <w:r w:rsidR="00496382" w:rsidRPr="00DC2F3D">
        <w:rPr>
          <w:rFonts w:ascii="Times New Roman" w:hAnsi="Times New Roman" w:cs="Times New Roman"/>
          <w:i w:val="0"/>
          <w:iCs w:val="0"/>
          <w:sz w:val="20"/>
          <w:szCs w:val="20"/>
        </w:rPr>
        <w:t xml:space="preserve"> permission</w:t>
      </w:r>
      <w:r w:rsidRPr="00DC2F3D">
        <w:rPr>
          <w:rFonts w:ascii="Times New Roman" w:hAnsi="Times New Roman" w:cs="Times New Roman"/>
          <w:i w:val="0"/>
          <w:iCs w:val="0"/>
          <w:sz w:val="20"/>
          <w:szCs w:val="20"/>
        </w:rPr>
        <w:t xml:space="preserve"> to contact the relevant licensee or administrator of that licensee.</w:t>
      </w:r>
    </w:p>
    <w:p w14:paraId="2D79BD5C" w14:textId="77777777" w:rsidR="00C534E3" w:rsidRPr="00DC2F3D" w:rsidRDefault="00C534E3">
      <w:pPr>
        <w:pStyle w:val="BodyTextIndent"/>
        <w:ind w:left="0"/>
        <w:jc w:val="both"/>
        <w:rPr>
          <w:rFonts w:ascii="Times New Roman" w:hAnsi="Times New Roman" w:cs="Times New Roman"/>
          <w:i w:val="0"/>
          <w:iCs w:val="0"/>
          <w:sz w:val="20"/>
          <w:szCs w:val="20"/>
        </w:rPr>
      </w:pPr>
    </w:p>
    <w:p w14:paraId="2D79BD5D" w14:textId="77777777" w:rsidR="00C534E3" w:rsidRPr="00DC2F3D" w:rsidRDefault="00C534E3">
      <w:pPr>
        <w:rPr>
          <w:b/>
          <w:bCs/>
          <w:sz w:val="20"/>
          <w:szCs w:val="20"/>
        </w:rPr>
      </w:pPr>
      <w:r w:rsidRPr="00DC2F3D">
        <w:rPr>
          <w:b/>
          <w:bCs/>
          <w:sz w:val="20"/>
          <w:szCs w:val="20"/>
        </w:rPr>
        <w:t>IMPORTANT NOTICE</w:t>
      </w:r>
    </w:p>
    <w:p w14:paraId="2D79BD5E" w14:textId="77777777" w:rsidR="00C534E3" w:rsidRPr="00DC2F3D" w:rsidRDefault="00C534E3">
      <w:pPr>
        <w:rPr>
          <w:b/>
          <w:bCs/>
          <w:sz w:val="20"/>
          <w:szCs w:val="20"/>
        </w:rPr>
      </w:pPr>
      <w:r w:rsidRPr="00DC2F3D">
        <w:rPr>
          <w:b/>
          <w:bCs/>
          <w:sz w:val="20"/>
          <w:szCs w:val="20"/>
        </w:rPr>
        <w:t xml:space="preserve"> </w:t>
      </w:r>
    </w:p>
    <w:p w14:paraId="2D79BD5F" w14:textId="77777777" w:rsidR="00C534E3" w:rsidRPr="00DC2F3D" w:rsidRDefault="00C534E3">
      <w:pPr>
        <w:jc w:val="both"/>
        <w:rPr>
          <w:sz w:val="20"/>
          <w:szCs w:val="20"/>
        </w:rPr>
      </w:pPr>
      <w:r w:rsidRPr="00DC2F3D">
        <w:rPr>
          <w:sz w:val="20"/>
          <w:szCs w:val="20"/>
        </w:rPr>
        <w:t>You should be aware, before signing this declaration, that it is an offence, under the legislation in respect of which the Commission exercises its statutory functions, to knowingly or recklessly provide the Commission with information which is false or misleading in a material particular.</w:t>
      </w:r>
    </w:p>
    <w:p w14:paraId="2D79BD60" w14:textId="77777777" w:rsidR="00C534E3" w:rsidRPr="00DC2F3D" w:rsidRDefault="00C534E3">
      <w:pPr>
        <w:pStyle w:val="BodyTextIndent"/>
        <w:ind w:left="0"/>
        <w:jc w:val="both"/>
        <w:rPr>
          <w:rFonts w:ascii="Times New Roman" w:hAnsi="Times New Roman" w:cs="Times New Roman"/>
          <w:i w:val="0"/>
          <w:iCs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5760"/>
      </w:tblGrid>
      <w:tr w:rsidR="00C534E3" w:rsidRPr="00DC2F3D" w14:paraId="2D79BD63" w14:textId="77777777">
        <w:trPr>
          <w:trHeight w:hRule="exact" w:val="454"/>
        </w:trPr>
        <w:tc>
          <w:tcPr>
            <w:tcW w:w="4068" w:type="dxa"/>
            <w:tcBorders>
              <w:top w:val="nil"/>
              <w:left w:val="nil"/>
              <w:bottom w:val="nil"/>
              <w:right w:val="single" w:sz="2" w:space="0" w:color="auto"/>
            </w:tcBorders>
            <w:vAlign w:val="center"/>
          </w:tcPr>
          <w:p w14:paraId="2D79BD61" w14:textId="77777777" w:rsidR="00C534E3" w:rsidRPr="00DC2F3D" w:rsidRDefault="00C534E3">
            <w:pPr>
              <w:pStyle w:val="Header"/>
              <w:tabs>
                <w:tab w:val="clear" w:pos="4153"/>
                <w:tab w:val="clear" w:pos="8306"/>
              </w:tabs>
              <w:rPr>
                <w:b/>
                <w:bCs/>
              </w:rPr>
            </w:pPr>
            <w:r w:rsidRPr="00DC2F3D">
              <w:rPr>
                <w:b/>
                <w:bCs/>
              </w:rPr>
              <w:t>Signed</w:t>
            </w:r>
          </w:p>
        </w:tc>
        <w:tc>
          <w:tcPr>
            <w:tcW w:w="5760" w:type="dxa"/>
            <w:tcBorders>
              <w:top w:val="single" w:sz="2" w:space="0" w:color="auto"/>
              <w:left w:val="single" w:sz="2" w:space="0" w:color="auto"/>
              <w:bottom w:val="single" w:sz="2" w:space="0" w:color="auto"/>
              <w:right w:val="single" w:sz="2" w:space="0" w:color="auto"/>
            </w:tcBorders>
            <w:vAlign w:val="center"/>
          </w:tcPr>
          <w:p w14:paraId="2D79BD62" w14:textId="080656A9" w:rsidR="00C534E3" w:rsidRPr="00DC2F3D" w:rsidRDefault="00C534E3">
            <w:pPr>
              <w:rPr>
                <w:b/>
                <w:bCs/>
              </w:rPr>
            </w:pPr>
          </w:p>
        </w:tc>
      </w:tr>
      <w:tr w:rsidR="00C534E3" w:rsidRPr="00DC2F3D" w14:paraId="2D79BD66" w14:textId="77777777">
        <w:trPr>
          <w:trHeight w:hRule="exact" w:val="227"/>
        </w:trPr>
        <w:tc>
          <w:tcPr>
            <w:tcW w:w="4068" w:type="dxa"/>
            <w:tcBorders>
              <w:top w:val="nil"/>
              <w:left w:val="nil"/>
              <w:bottom w:val="nil"/>
              <w:right w:val="nil"/>
            </w:tcBorders>
            <w:vAlign w:val="center"/>
          </w:tcPr>
          <w:p w14:paraId="2D79BD64" w14:textId="77777777" w:rsidR="00C534E3" w:rsidRPr="00DC2F3D" w:rsidRDefault="00C534E3"/>
        </w:tc>
        <w:tc>
          <w:tcPr>
            <w:tcW w:w="5760" w:type="dxa"/>
            <w:tcBorders>
              <w:top w:val="single" w:sz="2" w:space="0" w:color="auto"/>
              <w:left w:val="nil"/>
              <w:bottom w:val="single" w:sz="2" w:space="0" w:color="auto"/>
              <w:right w:val="nil"/>
            </w:tcBorders>
            <w:vAlign w:val="center"/>
          </w:tcPr>
          <w:p w14:paraId="2D79BD65" w14:textId="77777777" w:rsidR="00C534E3" w:rsidRPr="00DC2F3D" w:rsidRDefault="00C534E3">
            <w:pPr>
              <w:rPr>
                <w:b/>
                <w:bCs/>
              </w:rPr>
            </w:pPr>
          </w:p>
        </w:tc>
      </w:tr>
      <w:tr w:rsidR="00C534E3" w:rsidRPr="00DC2F3D" w14:paraId="2D79BD69" w14:textId="77777777">
        <w:trPr>
          <w:trHeight w:hRule="exact" w:val="454"/>
        </w:trPr>
        <w:tc>
          <w:tcPr>
            <w:tcW w:w="4068" w:type="dxa"/>
            <w:tcBorders>
              <w:top w:val="nil"/>
              <w:left w:val="nil"/>
              <w:bottom w:val="nil"/>
              <w:right w:val="single" w:sz="2" w:space="0" w:color="auto"/>
            </w:tcBorders>
            <w:vAlign w:val="center"/>
          </w:tcPr>
          <w:p w14:paraId="2D79BD67" w14:textId="77777777" w:rsidR="00C534E3" w:rsidRPr="00DC2F3D" w:rsidRDefault="00C534E3">
            <w:pPr>
              <w:pStyle w:val="Header"/>
              <w:tabs>
                <w:tab w:val="clear" w:pos="4153"/>
                <w:tab w:val="clear" w:pos="8306"/>
              </w:tabs>
              <w:rPr>
                <w:b/>
                <w:bCs/>
              </w:rPr>
            </w:pPr>
            <w:r w:rsidRPr="00DC2F3D">
              <w:rPr>
                <w:b/>
                <w:bCs/>
              </w:rPr>
              <w:t>Date</w:t>
            </w:r>
          </w:p>
        </w:tc>
        <w:tc>
          <w:tcPr>
            <w:tcW w:w="5760" w:type="dxa"/>
            <w:tcBorders>
              <w:top w:val="single" w:sz="2" w:space="0" w:color="auto"/>
              <w:left w:val="single" w:sz="2" w:space="0" w:color="auto"/>
              <w:bottom w:val="single" w:sz="2" w:space="0" w:color="auto"/>
              <w:right w:val="single" w:sz="2" w:space="0" w:color="auto"/>
            </w:tcBorders>
            <w:vAlign w:val="center"/>
          </w:tcPr>
          <w:p w14:paraId="2D79BD68" w14:textId="605A2517" w:rsidR="00C534E3" w:rsidRPr="00DC2F3D" w:rsidRDefault="00C534E3">
            <w:pPr>
              <w:rPr>
                <w:b/>
                <w:bCs/>
              </w:rPr>
            </w:pPr>
          </w:p>
        </w:tc>
      </w:tr>
      <w:tr w:rsidR="00C534E3" w:rsidRPr="00DC2F3D" w14:paraId="2D79BD6C" w14:textId="77777777">
        <w:trPr>
          <w:trHeight w:hRule="exact" w:val="227"/>
        </w:trPr>
        <w:tc>
          <w:tcPr>
            <w:tcW w:w="4068" w:type="dxa"/>
            <w:tcBorders>
              <w:top w:val="nil"/>
              <w:left w:val="nil"/>
              <w:bottom w:val="nil"/>
              <w:right w:val="nil"/>
            </w:tcBorders>
            <w:vAlign w:val="center"/>
          </w:tcPr>
          <w:p w14:paraId="2D79BD6A" w14:textId="77777777" w:rsidR="00C534E3" w:rsidRPr="00DC2F3D" w:rsidRDefault="00C534E3"/>
        </w:tc>
        <w:tc>
          <w:tcPr>
            <w:tcW w:w="5760" w:type="dxa"/>
            <w:tcBorders>
              <w:top w:val="single" w:sz="2" w:space="0" w:color="auto"/>
              <w:left w:val="nil"/>
              <w:bottom w:val="single" w:sz="2" w:space="0" w:color="auto"/>
              <w:right w:val="nil"/>
            </w:tcBorders>
            <w:vAlign w:val="center"/>
          </w:tcPr>
          <w:p w14:paraId="2D79BD6B" w14:textId="77777777" w:rsidR="00C534E3" w:rsidRPr="00DC2F3D" w:rsidRDefault="00C534E3"/>
        </w:tc>
      </w:tr>
      <w:tr w:rsidR="00C534E3" w:rsidRPr="00DC2F3D" w14:paraId="2D79BD6F" w14:textId="77777777">
        <w:trPr>
          <w:trHeight w:val="454"/>
        </w:trPr>
        <w:tc>
          <w:tcPr>
            <w:tcW w:w="4068" w:type="dxa"/>
            <w:tcBorders>
              <w:top w:val="nil"/>
              <w:left w:val="nil"/>
              <w:bottom w:val="nil"/>
              <w:right w:val="single" w:sz="2" w:space="0" w:color="auto"/>
            </w:tcBorders>
            <w:vAlign w:val="center"/>
          </w:tcPr>
          <w:p w14:paraId="2D79BD6D" w14:textId="77777777" w:rsidR="00C534E3" w:rsidRPr="00DC2F3D" w:rsidRDefault="00C534E3">
            <w:pPr>
              <w:pStyle w:val="Header"/>
              <w:tabs>
                <w:tab w:val="clear" w:pos="4153"/>
                <w:tab w:val="clear" w:pos="8306"/>
              </w:tabs>
              <w:rPr>
                <w:b/>
                <w:bCs/>
              </w:rPr>
            </w:pPr>
            <w:r w:rsidRPr="00DC2F3D">
              <w:rPr>
                <w:b/>
                <w:bCs/>
              </w:rPr>
              <w:t>Name (Block Letters)</w:t>
            </w:r>
          </w:p>
        </w:tc>
        <w:tc>
          <w:tcPr>
            <w:tcW w:w="5760" w:type="dxa"/>
            <w:tcBorders>
              <w:top w:val="single" w:sz="2" w:space="0" w:color="auto"/>
              <w:left w:val="single" w:sz="2" w:space="0" w:color="auto"/>
              <w:bottom w:val="single" w:sz="2" w:space="0" w:color="auto"/>
              <w:right w:val="single" w:sz="2" w:space="0" w:color="auto"/>
            </w:tcBorders>
            <w:vAlign w:val="center"/>
          </w:tcPr>
          <w:p w14:paraId="2D79BD6E" w14:textId="12060CD5" w:rsidR="00C534E3" w:rsidRPr="00DC2F3D" w:rsidRDefault="00C534E3"/>
        </w:tc>
      </w:tr>
      <w:tr w:rsidR="00462054" w:rsidRPr="00DC2F3D" w14:paraId="2D79BD72" w14:textId="77777777" w:rsidTr="00462054">
        <w:trPr>
          <w:trHeight w:val="249"/>
        </w:trPr>
        <w:tc>
          <w:tcPr>
            <w:tcW w:w="4068" w:type="dxa"/>
            <w:tcBorders>
              <w:top w:val="nil"/>
              <w:left w:val="nil"/>
              <w:bottom w:val="nil"/>
              <w:right w:val="single" w:sz="2" w:space="0" w:color="auto"/>
            </w:tcBorders>
            <w:vAlign w:val="center"/>
          </w:tcPr>
          <w:p w14:paraId="2D79BD70" w14:textId="77777777" w:rsidR="00462054" w:rsidRPr="00DC2F3D" w:rsidRDefault="00462054" w:rsidP="00462054">
            <w:pPr>
              <w:pStyle w:val="Header"/>
              <w:rPr>
                <w:b/>
                <w:bCs/>
              </w:rPr>
            </w:pPr>
          </w:p>
        </w:tc>
        <w:tc>
          <w:tcPr>
            <w:tcW w:w="5760" w:type="dxa"/>
            <w:tcBorders>
              <w:top w:val="single" w:sz="2" w:space="0" w:color="auto"/>
              <w:left w:val="single" w:sz="2" w:space="0" w:color="auto"/>
              <w:bottom w:val="single" w:sz="2" w:space="0" w:color="auto"/>
              <w:right w:val="single" w:sz="2" w:space="0" w:color="auto"/>
            </w:tcBorders>
            <w:vAlign w:val="center"/>
          </w:tcPr>
          <w:p w14:paraId="2D79BD71" w14:textId="77777777" w:rsidR="00462054" w:rsidRPr="00DC2F3D" w:rsidRDefault="00462054" w:rsidP="00001EDE">
            <w:pPr>
              <w:rPr>
                <w:rFonts w:ascii="Arial" w:hAnsi="Arial" w:cs="Arial"/>
              </w:rPr>
            </w:pPr>
          </w:p>
        </w:tc>
      </w:tr>
      <w:tr w:rsidR="00462054" w:rsidRPr="00DC2F3D" w14:paraId="2D79BD75" w14:textId="77777777" w:rsidTr="00462054">
        <w:trPr>
          <w:trHeight w:val="454"/>
        </w:trPr>
        <w:tc>
          <w:tcPr>
            <w:tcW w:w="4068" w:type="dxa"/>
            <w:tcBorders>
              <w:top w:val="nil"/>
              <w:left w:val="nil"/>
              <w:bottom w:val="nil"/>
              <w:right w:val="single" w:sz="2" w:space="0" w:color="auto"/>
            </w:tcBorders>
            <w:vAlign w:val="center"/>
          </w:tcPr>
          <w:p w14:paraId="2D79BD73" w14:textId="77777777" w:rsidR="00462054" w:rsidRPr="00DC2F3D" w:rsidRDefault="00462054" w:rsidP="00001EDE">
            <w:pPr>
              <w:pStyle w:val="Header"/>
              <w:tabs>
                <w:tab w:val="clear" w:pos="4153"/>
                <w:tab w:val="clear" w:pos="8306"/>
              </w:tabs>
              <w:rPr>
                <w:b/>
                <w:bCs/>
              </w:rPr>
            </w:pPr>
            <w:r w:rsidRPr="00DC2F3D">
              <w:rPr>
                <w:b/>
                <w:bCs/>
              </w:rPr>
              <w:t>Position</w:t>
            </w:r>
            <w:r w:rsidR="002937CF" w:rsidRPr="00DC2F3D">
              <w:rPr>
                <w:b/>
                <w:bCs/>
              </w:rPr>
              <w:t xml:space="preserve"> </w:t>
            </w:r>
            <w:r w:rsidR="00BA42BC" w:rsidRPr="00DC2F3D">
              <w:rPr>
                <w:b/>
                <w:bCs/>
              </w:rPr>
              <w:t>(Block Letters)</w:t>
            </w:r>
          </w:p>
        </w:tc>
        <w:tc>
          <w:tcPr>
            <w:tcW w:w="5760" w:type="dxa"/>
            <w:tcBorders>
              <w:top w:val="single" w:sz="2" w:space="0" w:color="auto"/>
              <w:left w:val="single" w:sz="2" w:space="0" w:color="auto"/>
              <w:bottom w:val="single" w:sz="2" w:space="0" w:color="auto"/>
              <w:right w:val="single" w:sz="2" w:space="0" w:color="auto"/>
            </w:tcBorders>
            <w:vAlign w:val="center"/>
          </w:tcPr>
          <w:p w14:paraId="2D79BD74" w14:textId="6139357D" w:rsidR="00462054" w:rsidRPr="00DC2F3D" w:rsidRDefault="00462054" w:rsidP="00001EDE">
            <w:pPr>
              <w:rPr>
                <w:rFonts w:ascii="Arial" w:hAnsi="Arial" w:cs="Arial"/>
              </w:rPr>
            </w:pPr>
            <w:bookmarkStart w:id="0" w:name="_GoBack"/>
            <w:bookmarkEnd w:id="0"/>
          </w:p>
        </w:tc>
      </w:tr>
    </w:tbl>
    <w:p w14:paraId="2D79BD76" w14:textId="77777777" w:rsidR="00C534E3" w:rsidRPr="00DC2F3D" w:rsidRDefault="00C534E3">
      <w:pPr>
        <w:pStyle w:val="BodyTextIndent"/>
        <w:ind w:left="0"/>
        <w:rPr>
          <w:rFonts w:ascii="Times New Roman" w:hAnsi="Times New Roman" w:cs="Times New Roman"/>
          <w:i w:val="0"/>
          <w:iCs w:val="0"/>
          <w:szCs w:val="22"/>
          <w:lang w:val="en-US"/>
        </w:rPr>
      </w:pPr>
    </w:p>
    <w:p w14:paraId="2D79BD77" w14:textId="77777777" w:rsidR="00C534E3" w:rsidRPr="00DC2F3D" w:rsidRDefault="00C534E3">
      <w:pPr>
        <w:pStyle w:val="BodyTextIndent"/>
        <w:ind w:left="0"/>
        <w:rPr>
          <w:rFonts w:ascii="Times New Roman" w:hAnsi="Times New Roman" w:cs="Times New Roman"/>
          <w:i w:val="0"/>
          <w:iCs w:val="0"/>
          <w:szCs w:val="22"/>
          <w:lang w:val="en-US"/>
        </w:rPr>
      </w:pPr>
    </w:p>
    <w:p w14:paraId="2D79BD78" w14:textId="77777777" w:rsidR="00C534E3" w:rsidRPr="00DC2F3D" w:rsidRDefault="00C534E3">
      <w:pPr>
        <w:pStyle w:val="BodyTextIndent"/>
        <w:ind w:left="0"/>
        <w:jc w:val="both"/>
        <w:rPr>
          <w:rFonts w:ascii="Times New Roman" w:hAnsi="Times New Roman" w:cs="Times New Roman"/>
          <w:i w:val="0"/>
          <w:iCs w:val="0"/>
          <w:sz w:val="20"/>
          <w:szCs w:val="20"/>
        </w:rPr>
      </w:pPr>
      <w:r w:rsidRPr="00DC2F3D">
        <w:rPr>
          <w:rFonts w:ascii="Times New Roman" w:hAnsi="Times New Roman" w:cs="Times New Roman"/>
          <w:b/>
          <w:bCs/>
          <w:i w:val="0"/>
          <w:iCs w:val="0"/>
          <w:sz w:val="20"/>
          <w:szCs w:val="20"/>
        </w:rPr>
        <w:t>The Data Protection (Bailiwick of Guernsey) Law, 2001</w:t>
      </w:r>
      <w:r w:rsidRPr="00DC2F3D">
        <w:rPr>
          <w:rFonts w:ascii="Times New Roman" w:hAnsi="Times New Roman" w:cs="Times New Roman"/>
          <w:i w:val="0"/>
          <w:iCs w:val="0"/>
          <w:sz w:val="20"/>
          <w:szCs w:val="20"/>
        </w:rPr>
        <w:t xml:space="preserve"> </w:t>
      </w:r>
    </w:p>
    <w:p w14:paraId="2D79BD79" w14:textId="77777777" w:rsidR="00C534E3" w:rsidRPr="00DC2F3D" w:rsidRDefault="00C534E3">
      <w:pPr>
        <w:pStyle w:val="BodyTextIndent"/>
        <w:ind w:left="0"/>
        <w:jc w:val="both"/>
        <w:rPr>
          <w:rFonts w:ascii="Times New Roman" w:hAnsi="Times New Roman" w:cs="Times New Roman"/>
          <w:i w:val="0"/>
          <w:iCs w:val="0"/>
          <w:sz w:val="20"/>
          <w:szCs w:val="20"/>
        </w:rPr>
      </w:pPr>
      <w:r w:rsidRPr="00DC2F3D">
        <w:rPr>
          <w:rFonts w:ascii="Times New Roman" w:hAnsi="Times New Roman" w:cs="Times New Roman"/>
          <w:i w:val="0"/>
          <w:iCs w:val="0"/>
          <w:sz w:val="20"/>
          <w:szCs w:val="20"/>
        </w:rPr>
        <w:t xml:space="preserve">For the purpose of the Data Protection (Bailiwick of Guernsey) Law, 2001 please note that any personal data provided to the Commission will be used by the Commission to discharge its functions.  </w:t>
      </w:r>
    </w:p>
    <w:p w14:paraId="2D79BD7A" w14:textId="77777777" w:rsidR="00C534E3" w:rsidRDefault="00C534E3">
      <w:pPr>
        <w:pStyle w:val="BodyTextIndent"/>
        <w:ind w:left="0"/>
        <w:rPr>
          <w:rFonts w:ascii="Times New Roman" w:hAnsi="Times New Roman" w:cs="Times New Roman"/>
          <w:i w:val="0"/>
          <w:iCs w:val="0"/>
          <w:sz w:val="24"/>
        </w:rPr>
      </w:pPr>
    </w:p>
    <w:sectPr w:rsidR="00C534E3" w:rsidSect="00BD0608">
      <w:headerReference w:type="default" r:id="rId9"/>
      <w:footerReference w:type="default" r:id="rId10"/>
      <w:pgSz w:w="11906" w:h="16838"/>
      <w:pgMar w:top="539" w:right="1106" w:bottom="737" w:left="1077" w:header="709" w:footer="51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9BD81" w14:textId="77777777" w:rsidR="008B2ABC" w:rsidRDefault="008B2ABC">
      <w:r>
        <w:separator/>
      </w:r>
    </w:p>
  </w:endnote>
  <w:endnote w:type="continuationSeparator" w:id="0">
    <w:p w14:paraId="2D79BD82" w14:textId="77777777" w:rsidR="008B2ABC" w:rsidRDefault="008B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9BD85" w14:textId="77777777" w:rsidR="00C534E3" w:rsidRDefault="00C534E3">
    <w:pPr>
      <w:pStyle w:val="Footer"/>
      <w:jc w:val="center"/>
      <w:rPr>
        <w:b/>
        <w:bCs/>
        <w:sz w:val="20"/>
      </w:rPr>
    </w:pPr>
    <w:r>
      <w:rPr>
        <w:rStyle w:val="PageNumber"/>
        <w:b/>
        <w:bCs/>
        <w:sz w:val="20"/>
        <w:lang w:val="en-US"/>
      </w:rPr>
      <w:t xml:space="preserve">Page </w:t>
    </w:r>
    <w:r w:rsidR="00BD0608">
      <w:rPr>
        <w:rStyle w:val="PageNumber"/>
        <w:b/>
        <w:bCs/>
        <w:sz w:val="20"/>
        <w:lang w:val="en-US"/>
      </w:rPr>
      <w:fldChar w:fldCharType="begin"/>
    </w:r>
    <w:r>
      <w:rPr>
        <w:rStyle w:val="PageNumber"/>
        <w:b/>
        <w:bCs/>
        <w:sz w:val="20"/>
        <w:lang w:val="en-US"/>
      </w:rPr>
      <w:instrText xml:space="preserve"> PAGE </w:instrText>
    </w:r>
    <w:r w:rsidR="00BD0608">
      <w:rPr>
        <w:rStyle w:val="PageNumber"/>
        <w:b/>
        <w:bCs/>
        <w:sz w:val="20"/>
        <w:lang w:val="en-US"/>
      </w:rPr>
      <w:fldChar w:fldCharType="separate"/>
    </w:r>
    <w:r w:rsidR="003E4332">
      <w:rPr>
        <w:rStyle w:val="PageNumber"/>
        <w:b/>
        <w:bCs/>
        <w:noProof/>
        <w:sz w:val="20"/>
        <w:lang w:val="en-US"/>
      </w:rPr>
      <w:t>2</w:t>
    </w:r>
    <w:r w:rsidR="00BD0608">
      <w:rPr>
        <w:rStyle w:val="PageNumber"/>
        <w:b/>
        <w:bCs/>
        <w:sz w:val="20"/>
        <w:lang w:val="en-US"/>
      </w:rPr>
      <w:fldChar w:fldCharType="end"/>
    </w:r>
    <w:r>
      <w:rPr>
        <w:rStyle w:val="PageNumber"/>
        <w:b/>
        <w:bCs/>
        <w:sz w:val="20"/>
        <w:lang w:val="en-US"/>
      </w:rPr>
      <w:t xml:space="preserve"> of </w:t>
    </w:r>
    <w:r w:rsidR="00BD0608">
      <w:rPr>
        <w:rStyle w:val="PageNumber"/>
        <w:b/>
        <w:bCs/>
        <w:sz w:val="20"/>
        <w:lang w:val="en-US"/>
      </w:rPr>
      <w:fldChar w:fldCharType="begin"/>
    </w:r>
    <w:r>
      <w:rPr>
        <w:rStyle w:val="PageNumber"/>
        <w:b/>
        <w:bCs/>
        <w:sz w:val="20"/>
        <w:lang w:val="en-US"/>
      </w:rPr>
      <w:instrText xml:space="preserve"> NUMPAGES </w:instrText>
    </w:r>
    <w:r w:rsidR="00BD0608">
      <w:rPr>
        <w:rStyle w:val="PageNumber"/>
        <w:b/>
        <w:bCs/>
        <w:sz w:val="20"/>
        <w:lang w:val="en-US"/>
      </w:rPr>
      <w:fldChar w:fldCharType="separate"/>
    </w:r>
    <w:r w:rsidR="003E4332">
      <w:rPr>
        <w:rStyle w:val="PageNumber"/>
        <w:b/>
        <w:bCs/>
        <w:noProof/>
        <w:sz w:val="20"/>
        <w:lang w:val="en-US"/>
      </w:rPr>
      <w:t>2</w:t>
    </w:r>
    <w:r w:rsidR="00BD0608">
      <w:rPr>
        <w:rStyle w:val="PageNumber"/>
        <w:b/>
        <w:bCs/>
        <w:sz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9BD7F" w14:textId="77777777" w:rsidR="008B2ABC" w:rsidRDefault="008B2ABC">
      <w:r>
        <w:separator/>
      </w:r>
    </w:p>
  </w:footnote>
  <w:footnote w:type="continuationSeparator" w:id="0">
    <w:p w14:paraId="2D79BD80" w14:textId="77777777" w:rsidR="008B2ABC" w:rsidRDefault="008B2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9BD83" w14:textId="77777777" w:rsidR="00C534E3" w:rsidRDefault="00B644B7">
    <w:pPr>
      <w:pStyle w:val="Title"/>
      <w:pBdr>
        <w:bottom w:val="single" w:sz="18" w:space="1" w:color="auto"/>
      </w:pBdr>
      <w:jc w:val="right"/>
      <w:rPr>
        <w:rFonts w:ascii="Times New Roman" w:hAnsi="Times New Roman" w:cs="Times New Roman"/>
        <w:smallCaps/>
      </w:rPr>
    </w:pPr>
    <w:r>
      <w:rPr>
        <w:rFonts w:ascii="Times New Roman" w:hAnsi="Times New Roman" w:cs="Times New Roman"/>
        <w:smallCaps/>
      </w:rPr>
      <w:t>F</w:t>
    </w:r>
    <w:r w:rsidR="00C534E3">
      <w:rPr>
        <w:rFonts w:ascii="Times New Roman" w:hAnsi="Times New Roman" w:cs="Times New Roman"/>
        <w:smallCaps/>
      </w:rPr>
      <w:t xml:space="preserve">orm </w:t>
    </w:r>
    <w:r>
      <w:rPr>
        <w:rFonts w:ascii="Times New Roman" w:hAnsi="Times New Roman" w:cs="Times New Roman"/>
        <w:smallCaps/>
      </w:rPr>
      <w:t>28A</w:t>
    </w:r>
  </w:p>
  <w:p w14:paraId="2D79BD84" w14:textId="77777777" w:rsidR="00C534E3" w:rsidRDefault="00C534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1BF8"/>
    <w:multiLevelType w:val="hybridMultilevel"/>
    <w:tmpl w:val="B41898A2"/>
    <w:lvl w:ilvl="0" w:tplc="A4F4D24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B277AD4"/>
    <w:multiLevelType w:val="hybridMultilevel"/>
    <w:tmpl w:val="35AEC358"/>
    <w:lvl w:ilvl="0" w:tplc="95A69B7A">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0D74095"/>
    <w:multiLevelType w:val="hybridMultilevel"/>
    <w:tmpl w:val="91C8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5559F4"/>
    <w:multiLevelType w:val="hybridMultilevel"/>
    <w:tmpl w:val="56B84A8A"/>
    <w:lvl w:ilvl="0" w:tplc="C778E59C">
      <w:start w:val="3"/>
      <w:numFmt w:val="lowerLetter"/>
      <w:lvlText w:val="(%1)"/>
      <w:lvlJc w:val="left"/>
      <w:pPr>
        <w:tabs>
          <w:tab w:val="num" w:pos="1242"/>
        </w:tabs>
        <w:ind w:left="1242" w:hanging="67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nsid w:val="2FD07B3D"/>
    <w:multiLevelType w:val="multilevel"/>
    <w:tmpl w:val="4086E09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039477D"/>
    <w:multiLevelType w:val="hybridMultilevel"/>
    <w:tmpl w:val="F2D0CF96"/>
    <w:lvl w:ilvl="0" w:tplc="70C49F62">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nsid w:val="38C21ED5"/>
    <w:multiLevelType w:val="hybridMultilevel"/>
    <w:tmpl w:val="81947038"/>
    <w:lvl w:ilvl="0" w:tplc="9680180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633B95"/>
    <w:multiLevelType w:val="hybridMultilevel"/>
    <w:tmpl w:val="1060A99C"/>
    <w:lvl w:ilvl="0" w:tplc="3BAC8FC6">
      <w:start w:val="2"/>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nsid w:val="4379379C"/>
    <w:multiLevelType w:val="hybridMultilevel"/>
    <w:tmpl w:val="3B629CAC"/>
    <w:lvl w:ilvl="0" w:tplc="80F46E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5320BB"/>
    <w:multiLevelType w:val="hybridMultilevel"/>
    <w:tmpl w:val="738EA0B6"/>
    <w:lvl w:ilvl="0" w:tplc="4A54EC50">
      <w:start w:val="3"/>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8A63E4"/>
    <w:multiLevelType w:val="multilevel"/>
    <w:tmpl w:val="E89C370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ADC64B0"/>
    <w:multiLevelType w:val="hybridMultilevel"/>
    <w:tmpl w:val="A1782218"/>
    <w:lvl w:ilvl="0" w:tplc="0409000F">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7A854BB"/>
    <w:multiLevelType w:val="hybridMultilevel"/>
    <w:tmpl w:val="B4049B54"/>
    <w:lvl w:ilvl="0" w:tplc="61DE17C8">
      <w:start w:val="5"/>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8733577"/>
    <w:multiLevelType w:val="hybridMultilevel"/>
    <w:tmpl w:val="0A14FCD0"/>
    <w:lvl w:ilvl="0" w:tplc="DA3E0F72">
      <w:start w:val="1"/>
      <w:numFmt w:val="lowerLetter"/>
      <w:lvlText w:val="(%1)"/>
      <w:lvlJc w:val="left"/>
      <w:pPr>
        <w:tabs>
          <w:tab w:val="num" w:pos="1437"/>
        </w:tabs>
        <w:ind w:left="1437" w:hanging="8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4">
    <w:nsid w:val="7A530B2F"/>
    <w:multiLevelType w:val="hybridMultilevel"/>
    <w:tmpl w:val="0A860FD2"/>
    <w:lvl w:ilvl="0" w:tplc="A4F4D24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CE66390"/>
    <w:multiLevelType w:val="hybridMultilevel"/>
    <w:tmpl w:val="4218F026"/>
    <w:lvl w:ilvl="0" w:tplc="B0D09194">
      <w:start w:val="4"/>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5"/>
  </w:num>
  <w:num w:numId="5">
    <w:abstractNumId w:val="4"/>
  </w:num>
  <w:num w:numId="6">
    <w:abstractNumId w:val="10"/>
  </w:num>
  <w:num w:numId="7">
    <w:abstractNumId w:val="5"/>
  </w:num>
  <w:num w:numId="8">
    <w:abstractNumId w:val="3"/>
  </w:num>
  <w:num w:numId="9">
    <w:abstractNumId w:val="13"/>
  </w:num>
  <w:num w:numId="10">
    <w:abstractNumId w:val="7"/>
  </w:num>
  <w:num w:numId="11">
    <w:abstractNumId w:val="11"/>
  </w:num>
  <w:num w:numId="12">
    <w:abstractNumId w:val="8"/>
  </w:num>
  <w:num w:numId="13">
    <w:abstractNumId w:val="1"/>
  </w:num>
  <w:num w:numId="14">
    <w:abstractNumId w:val="14"/>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534E3"/>
    <w:rsid w:val="00001EDE"/>
    <w:rsid w:val="00016B93"/>
    <w:rsid w:val="000823AB"/>
    <w:rsid w:val="000F23C9"/>
    <w:rsid w:val="000F56B8"/>
    <w:rsid w:val="001529CB"/>
    <w:rsid w:val="002937CF"/>
    <w:rsid w:val="0039404E"/>
    <w:rsid w:val="003C3858"/>
    <w:rsid w:val="003D44E8"/>
    <w:rsid w:val="003E4332"/>
    <w:rsid w:val="003F65FA"/>
    <w:rsid w:val="00462054"/>
    <w:rsid w:val="004760C1"/>
    <w:rsid w:val="00492E62"/>
    <w:rsid w:val="00496382"/>
    <w:rsid w:val="005053D1"/>
    <w:rsid w:val="005075A6"/>
    <w:rsid w:val="005A7A36"/>
    <w:rsid w:val="005B24F6"/>
    <w:rsid w:val="005B3C90"/>
    <w:rsid w:val="005D0162"/>
    <w:rsid w:val="00626852"/>
    <w:rsid w:val="006760A3"/>
    <w:rsid w:val="0078563C"/>
    <w:rsid w:val="00844B26"/>
    <w:rsid w:val="008B2ABC"/>
    <w:rsid w:val="00AF19A7"/>
    <w:rsid w:val="00B644B7"/>
    <w:rsid w:val="00BA42BC"/>
    <w:rsid w:val="00BD0608"/>
    <w:rsid w:val="00C40EB8"/>
    <w:rsid w:val="00C534E3"/>
    <w:rsid w:val="00D54B54"/>
    <w:rsid w:val="00D7579D"/>
    <w:rsid w:val="00DC2F3D"/>
    <w:rsid w:val="00DD1F66"/>
    <w:rsid w:val="00E5593B"/>
    <w:rsid w:val="00E92492"/>
    <w:rsid w:val="00F01184"/>
    <w:rsid w:val="00F6181F"/>
    <w:rsid w:val="00FE4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D79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608"/>
    <w:rPr>
      <w:sz w:val="24"/>
      <w:szCs w:val="24"/>
      <w:lang w:eastAsia="en-US"/>
    </w:rPr>
  </w:style>
  <w:style w:type="paragraph" w:styleId="Heading1">
    <w:name w:val="heading 1"/>
    <w:basedOn w:val="Normal"/>
    <w:next w:val="Normal"/>
    <w:qFormat/>
    <w:rsid w:val="00BD0608"/>
    <w:pPr>
      <w:keepNext/>
      <w:jc w:val="center"/>
      <w:outlineLvl w:val="0"/>
    </w:pPr>
    <w:rPr>
      <w:rFonts w:ascii="Tahoma" w:hAnsi="Tahoma" w:cs="Tahoma"/>
      <w:bCs/>
      <w:smallCaps/>
      <w:noProof/>
      <w:color w:val="999999"/>
      <w:sz w:val="96"/>
    </w:rPr>
  </w:style>
  <w:style w:type="paragraph" w:styleId="Heading2">
    <w:name w:val="heading 2"/>
    <w:basedOn w:val="Normal"/>
    <w:next w:val="Normal"/>
    <w:qFormat/>
    <w:rsid w:val="00BD0608"/>
    <w:pPr>
      <w:keepNext/>
      <w:outlineLvl w:val="1"/>
    </w:pPr>
    <w:rPr>
      <w:rFonts w:ascii="Tahoma" w:hAnsi="Tahoma" w:cs="Tahoma"/>
      <w:i/>
      <w:iCs/>
      <w:sz w:val="18"/>
    </w:rPr>
  </w:style>
  <w:style w:type="paragraph" w:styleId="Heading3">
    <w:name w:val="heading 3"/>
    <w:basedOn w:val="Normal"/>
    <w:next w:val="Normal"/>
    <w:qFormat/>
    <w:rsid w:val="00BD0608"/>
    <w:pPr>
      <w:keepNext/>
      <w:tabs>
        <w:tab w:val="left" w:pos="432"/>
      </w:tabs>
      <w:outlineLvl w:val="2"/>
    </w:pPr>
    <w:rPr>
      <w:rFonts w:ascii="Tahoma" w:hAnsi="Tahoma" w:cs="Tahoma"/>
      <w:b/>
      <w:bCs/>
      <w:sz w:val="22"/>
    </w:rPr>
  </w:style>
  <w:style w:type="paragraph" w:styleId="Heading4">
    <w:name w:val="heading 4"/>
    <w:basedOn w:val="Normal"/>
    <w:next w:val="Normal"/>
    <w:qFormat/>
    <w:rsid w:val="00BD0608"/>
    <w:pPr>
      <w:keepNext/>
      <w:jc w:val="center"/>
      <w:outlineLvl w:val="3"/>
    </w:pPr>
    <w:rPr>
      <w:rFonts w:ascii="Tahoma" w:hAnsi="Tahoma" w:cs="Tahoma"/>
      <w:b/>
      <w:bCs/>
      <w:sz w:val="22"/>
    </w:rPr>
  </w:style>
  <w:style w:type="paragraph" w:styleId="Heading5">
    <w:name w:val="heading 5"/>
    <w:basedOn w:val="Normal"/>
    <w:next w:val="Normal"/>
    <w:qFormat/>
    <w:rsid w:val="00BD0608"/>
    <w:pPr>
      <w:keepNext/>
      <w:outlineLvl w:val="4"/>
    </w:pPr>
    <w:rPr>
      <w:rFonts w:ascii="Tahoma" w:hAnsi="Tahoma" w:cs="Tahoma"/>
      <w:i/>
      <w:iCs/>
    </w:rPr>
  </w:style>
  <w:style w:type="paragraph" w:styleId="Heading6">
    <w:name w:val="heading 6"/>
    <w:basedOn w:val="Normal"/>
    <w:next w:val="Normal"/>
    <w:qFormat/>
    <w:rsid w:val="00BD0608"/>
    <w:pPr>
      <w:keepNext/>
      <w:ind w:left="567"/>
      <w:jc w:val="both"/>
      <w:outlineLvl w:val="5"/>
    </w:pPr>
    <w:rPr>
      <w:rFonts w:ascii="Tahoma" w:hAnsi="Tahoma" w:cs="Tahoma"/>
      <w:b/>
      <w:bCs/>
      <w:sz w:val="20"/>
    </w:rPr>
  </w:style>
  <w:style w:type="paragraph" w:styleId="Heading7">
    <w:name w:val="heading 7"/>
    <w:basedOn w:val="Normal"/>
    <w:next w:val="Normal"/>
    <w:qFormat/>
    <w:rsid w:val="00BD0608"/>
    <w:pPr>
      <w:keepNext/>
      <w:ind w:left="180" w:hanging="180"/>
      <w:jc w:val="both"/>
      <w:outlineLvl w:val="6"/>
    </w:pPr>
    <w:rPr>
      <w:rFonts w:ascii="Tahoma" w:hAnsi="Tahoma" w:cs="Tahoma"/>
      <w:b/>
      <w:sz w:val="20"/>
    </w:rPr>
  </w:style>
  <w:style w:type="paragraph" w:styleId="Heading8">
    <w:name w:val="heading 8"/>
    <w:basedOn w:val="Normal"/>
    <w:next w:val="Normal"/>
    <w:qFormat/>
    <w:rsid w:val="00BD0608"/>
    <w:pPr>
      <w:keepNext/>
      <w:tabs>
        <w:tab w:val="left" w:pos="360"/>
      </w:tabs>
      <w:ind w:left="360"/>
      <w:jc w:val="both"/>
      <w:outlineLvl w:val="7"/>
    </w:pPr>
    <w:rPr>
      <w:rFonts w:ascii="Tahoma" w:hAnsi="Tahoma" w:cs="Tahoma"/>
      <w:b/>
      <w:sz w:val="20"/>
    </w:rPr>
  </w:style>
  <w:style w:type="paragraph" w:styleId="Heading9">
    <w:name w:val="heading 9"/>
    <w:basedOn w:val="Normal"/>
    <w:next w:val="Normal"/>
    <w:qFormat/>
    <w:rsid w:val="00BD0608"/>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D0608"/>
    <w:pPr>
      <w:jc w:val="center"/>
    </w:pPr>
    <w:rPr>
      <w:rFonts w:ascii="Tahoma" w:hAnsi="Tahoma" w:cs="Tahoma"/>
      <w:b/>
      <w:bCs/>
    </w:rPr>
  </w:style>
  <w:style w:type="paragraph" w:styleId="Header">
    <w:name w:val="header"/>
    <w:basedOn w:val="Normal"/>
    <w:rsid w:val="00BD0608"/>
    <w:pPr>
      <w:tabs>
        <w:tab w:val="center" w:pos="4153"/>
        <w:tab w:val="right" w:pos="8306"/>
      </w:tabs>
    </w:pPr>
  </w:style>
  <w:style w:type="paragraph" w:styleId="Footer">
    <w:name w:val="footer"/>
    <w:basedOn w:val="Normal"/>
    <w:rsid w:val="00BD0608"/>
    <w:pPr>
      <w:tabs>
        <w:tab w:val="center" w:pos="4153"/>
        <w:tab w:val="right" w:pos="8306"/>
      </w:tabs>
    </w:pPr>
  </w:style>
  <w:style w:type="character" w:styleId="PageNumber">
    <w:name w:val="page number"/>
    <w:basedOn w:val="DefaultParagraphFont"/>
    <w:rsid w:val="00BD0608"/>
  </w:style>
  <w:style w:type="paragraph" w:styleId="BodyTextIndent">
    <w:name w:val="Body Text Indent"/>
    <w:basedOn w:val="Normal"/>
    <w:rsid w:val="00BD0608"/>
    <w:pPr>
      <w:ind w:left="720"/>
    </w:pPr>
    <w:rPr>
      <w:rFonts w:ascii="Tahoma" w:hAnsi="Tahoma" w:cs="Tahoma"/>
      <w:i/>
      <w:iCs/>
      <w:sz w:val="22"/>
    </w:rPr>
  </w:style>
  <w:style w:type="paragraph" w:styleId="BodyTextIndent2">
    <w:name w:val="Body Text Indent 2"/>
    <w:basedOn w:val="Normal"/>
    <w:rsid w:val="00BD0608"/>
    <w:pPr>
      <w:tabs>
        <w:tab w:val="left" w:pos="360"/>
      </w:tabs>
      <w:ind w:left="1440" w:hanging="1440"/>
      <w:jc w:val="both"/>
    </w:pPr>
    <w:rPr>
      <w:rFonts w:ascii="Tahoma" w:hAnsi="Tahoma" w:cs="Tahoma"/>
      <w:sz w:val="20"/>
    </w:rPr>
  </w:style>
  <w:style w:type="paragraph" w:styleId="BodyText">
    <w:name w:val="Body Text"/>
    <w:basedOn w:val="Normal"/>
    <w:rsid w:val="00BD0608"/>
    <w:pPr>
      <w:jc w:val="both"/>
    </w:pPr>
    <w:rPr>
      <w:rFonts w:ascii="Tahoma" w:hAnsi="Tahoma" w:cs="Tahoma"/>
      <w:sz w:val="20"/>
    </w:rPr>
  </w:style>
  <w:style w:type="paragraph" w:styleId="FootnoteText">
    <w:name w:val="footnote text"/>
    <w:basedOn w:val="Normal"/>
    <w:semiHidden/>
    <w:rsid w:val="00BD0608"/>
    <w:rPr>
      <w:sz w:val="20"/>
      <w:szCs w:val="20"/>
    </w:rPr>
  </w:style>
  <w:style w:type="character" w:styleId="FootnoteReference">
    <w:name w:val="footnote reference"/>
    <w:basedOn w:val="DefaultParagraphFont"/>
    <w:semiHidden/>
    <w:rsid w:val="00BD0608"/>
    <w:rPr>
      <w:vertAlign w:val="superscript"/>
    </w:rPr>
  </w:style>
  <w:style w:type="paragraph" w:styleId="BodyText2">
    <w:name w:val="Body Text 2"/>
    <w:basedOn w:val="Normal"/>
    <w:rsid w:val="00BD0608"/>
    <w:rPr>
      <w:sz w:val="20"/>
    </w:rPr>
  </w:style>
  <w:style w:type="paragraph" w:styleId="BodyTextIndent3">
    <w:name w:val="Body Text Indent 3"/>
    <w:basedOn w:val="Normal"/>
    <w:rsid w:val="00BD0608"/>
    <w:pPr>
      <w:tabs>
        <w:tab w:val="left" w:pos="360"/>
      </w:tabs>
      <w:ind w:left="360" w:hanging="360"/>
      <w:jc w:val="both"/>
    </w:pPr>
    <w:rPr>
      <w:rFonts w:ascii="Tahoma" w:hAnsi="Tahoma" w:cs="Tahoma"/>
      <w:sz w:val="20"/>
    </w:rPr>
  </w:style>
  <w:style w:type="character" w:styleId="CommentReference">
    <w:name w:val="annotation reference"/>
    <w:basedOn w:val="DefaultParagraphFont"/>
    <w:semiHidden/>
    <w:rsid w:val="00BD0608"/>
    <w:rPr>
      <w:sz w:val="16"/>
      <w:szCs w:val="16"/>
    </w:rPr>
  </w:style>
  <w:style w:type="paragraph" w:styleId="CommentText">
    <w:name w:val="annotation text"/>
    <w:basedOn w:val="Normal"/>
    <w:semiHidden/>
    <w:rsid w:val="00BD0608"/>
    <w:rPr>
      <w:sz w:val="20"/>
      <w:szCs w:val="20"/>
    </w:rPr>
  </w:style>
  <w:style w:type="paragraph" w:styleId="CommentSubject">
    <w:name w:val="annotation subject"/>
    <w:basedOn w:val="CommentText"/>
    <w:next w:val="CommentText"/>
    <w:semiHidden/>
    <w:rsid w:val="00BD0608"/>
    <w:rPr>
      <w:b/>
      <w:bCs/>
    </w:rPr>
  </w:style>
  <w:style w:type="paragraph" w:styleId="BalloonText">
    <w:name w:val="Balloon Text"/>
    <w:basedOn w:val="Normal"/>
    <w:semiHidden/>
    <w:rsid w:val="00BD0608"/>
    <w:rPr>
      <w:rFonts w:ascii="Tahoma" w:hAnsi="Tahoma" w:cs="Tahoma"/>
      <w:sz w:val="16"/>
      <w:szCs w:val="16"/>
    </w:rPr>
  </w:style>
  <w:style w:type="paragraph" w:styleId="BodyText3">
    <w:name w:val="Body Text 3"/>
    <w:basedOn w:val="Normal"/>
    <w:rsid w:val="00BD0608"/>
    <w:rPr>
      <w:rFonts w:ascii="Tahoma" w:hAnsi="Tahoma" w:cs="Tahoma"/>
      <w:i/>
      <w:iCs/>
      <w:sz w:val="16"/>
    </w:rPr>
  </w:style>
  <w:style w:type="character" w:styleId="Hyperlink">
    <w:name w:val="Hyperlink"/>
    <w:basedOn w:val="DefaultParagraphFont"/>
    <w:rsid w:val="00BD0608"/>
    <w:rPr>
      <w:color w:val="0000FF"/>
      <w:u w:val="single"/>
    </w:rPr>
  </w:style>
  <w:style w:type="character" w:styleId="FollowedHyperlink">
    <w:name w:val="FollowedHyperlink"/>
    <w:basedOn w:val="DefaultParagraphFont"/>
    <w:rsid w:val="00BD0608"/>
    <w:rPr>
      <w:color w:val="800080"/>
      <w:u w:val="single"/>
    </w:rPr>
  </w:style>
  <w:style w:type="paragraph" w:styleId="DocumentMap">
    <w:name w:val="Document Map"/>
    <w:basedOn w:val="Normal"/>
    <w:semiHidden/>
    <w:rsid w:val="00BD0608"/>
    <w:pPr>
      <w:shd w:val="clear" w:color="auto" w:fill="000080"/>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496</Words>
  <Characters>2832</Characters>
  <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3322</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